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82" w:rsidRPr="00A36FE7" w:rsidRDefault="00353582" w:rsidP="00F67EA8">
      <w:pPr>
        <w:spacing w:before="59" w:line="238" w:lineRule="exact"/>
        <w:rPr>
          <w:rFonts w:ascii="Times New Roman" w:eastAsia="Times New Roman" w:hAnsi="Times New Roman" w:cs="Times New Roman"/>
          <w:color w:val="231F20"/>
          <w:position w:val="-1"/>
        </w:rPr>
      </w:pPr>
      <w:bookmarkStart w:id="0" w:name="_GoBack"/>
      <w:bookmarkEnd w:id="0"/>
    </w:p>
    <w:p w:rsidR="00C61126" w:rsidRPr="00A36FE7" w:rsidRDefault="00C61126" w:rsidP="00F67EA8">
      <w:pPr>
        <w:spacing w:before="59" w:line="238" w:lineRule="exact"/>
        <w:ind w:right="3"/>
        <w:rPr>
          <w:rFonts w:ascii="Times New Roman" w:eastAsia="Times New Roman" w:hAnsi="Times New Roman" w:cs="Times New Roman"/>
        </w:rPr>
      </w:pPr>
    </w:p>
    <w:p w:rsidR="00C61126" w:rsidRDefault="00A36FE7" w:rsidP="00353582">
      <w:pPr>
        <w:spacing w:line="252" w:lineRule="auto"/>
        <w:ind w:right="3"/>
        <w:jc w:val="center"/>
        <w:rPr>
          <w:rFonts w:ascii="Times New Roman" w:eastAsia="Times New Roman" w:hAnsi="Times New Roman" w:cs="Times New Roman"/>
          <w:sz w:val="34"/>
          <w:szCs w:val="34"/>
        </w:rPr>
      </w:pPr>
      <w:r>
        <w:rPr>
          <w:rFonts w:ascii="Times New Roman"/>
          <w:color w:val="231F20"/>
          <w:sz w:val="34"/>
        </w:rPr>
        <w:t>Title of Your P</w:t>
      </w:r>
      <w:r w:rsidRPr="00A36FE7">
        <w:rPr>
          <w:rFonts w:ascii="Times New Roman"/>
          <w:color w:val="231F20"/>
          <w:sz w:val="34"/>
        </w:rPr>
        <w:t>aper</w:t>
      </w:r>
    </w:p>
    <w:p w:rsidR="00A36FE7" w:rsidRPr="00A36FE7" w:rsidRDefault="00A36FE7" w:rsidP="00353582">
      <w:pPr>
        <w:spacing w:before="4"/>
        <w:ind w:right="3"/>
        <w:rPr>
          <w:rFonts w:ascii="Times New Roman"/>
          <w:color w:val="231F20"/>
          <w:spacing w:val="-9"/>
          <w:w w:val="105"/>
        </w:rPr>
      </w:pPr>
    </w:p>
    <w:p w:rsidR="00C61126" w:rsidRDefault="002B777A" w:rsidP="00A36FE7">
      <w:pPr>
        <w:spacing w:before="4"/>
        <w:ind w:right="3"/>
        <w:jc w:val="center"/>
        <w:rPr>
          <w:rFonts w:ascii="Times New Roman"/>
          <w:color w:val="231F20"/>
          <w:spacing w:val="-9"/>
          <w:w w:val="105"/>
        </w:rPr>
      </w:pPr>
      <w:r>
        <w:rPr>
          <w:rFonts w:ascii="Times New Roman"/>
          <w:color w:val="231F20"/>
          <w:spacing w:val="-9"/>
          <w:w w:val="105"/>
        </w:rPr>
        <w:t xml:space="preserve">First </w:t>
      </w:r>
      <w:r w:rsidR="00A36FE7" w:rsidRPr="00A36FE7">
        <w:rPr>
          <w:rFonts w:ascii="Times New Roman"/>
          <w:color w:val="231F20"/>
          <w:spacing w:val="-9"/>
          <w:w w:val="105"/>
        </w:rPr>
        <w:t>Author,</w:t>
      </w:r>
      <w:r w:rsidR="00A36FE7" w:rsidRPr="002B777A">
        <w:rPr>
          <w:rFonts w:ascii="Times New Roman"/>
          <w:color w:val="231F20"/>
          <w:spacing w:val="-9"/>
          <w:w w:val="105"/>
          <w:vertAlign w:val="superscript"/>
        </w:rPr>
        <w:t>1,2</w:t>
      </w:r>
      <w:r w:rsidR="00A36FE7" w:rsidRPr="00A36FE7">
        <w:rPr>
          <w:rFonts w:ascii="Times New Roman"/>
          <w:color w:val="231F20"/>
          <w:spacing w:val="-9"/>
          <w:w w:val="105"/>
        </w:rPr>
        <w:t xml:space="preserve"> </w:t>
      </w:r>
      <w:r>
        <w:rPr>
          <w:rFonts w:ascii="Times New Roman"/>
          <w:color w:val="231F20"/>
          <w:spacing w:val="-9"/>
          <w:w w:val="105"/>
        </w:rPr>
        <w:t xml:space="preserve">Second </w:t>
      </w:r>
      <w:r w:rsidR="00A36FE7" w:rsidRPr="00A36FE7">
        <w:rPr>
          <w:rFonts w:ascii="Times New Roman"/>
          <w:color w:val="231F20"/>
          <w:spacing w:val="-9"/>
          <w:w w:val="105"/>
        </w:rPr>
        <w:t>Autho</w:t>
      </w:r>
      <w:r>
        <w:rPr>
          <w:rFonts w:ascii="Times New Roman"/>
          <w:color w:val="231F20"/>
          <w:spacing w:val="-9"/>
          <w:w w:val="105"/>
        </w:rPr>
        <w:t>r</w:t>
      </w:r>
      <w:r w:rsidR="00A36FE7" w:rsidRPr="00A36FE7">
        <w:rPr>
          <w:rFonts w:ascii="Times New Roman"/>
          <w:color w:val="231F20"/>
          <w:spacing w:val="-9"/>
          <w:w w:val="105"/>
        </w:rPr>
        <w:t>,</w:t>
      </w:r>
      <w:r w:rsidR="00A36FE7" w:rsidRPr="00A36FE7">
        <w:rPr>
          <w:rFonts w:ascii="Times New Roman"/>
          <w:color w:val="231F20"/>
          <w:spacing w:val="-9"/>
          <w:w w:val="105"/>
          <w:vertAlign w:val="superscript"/>
        </w:rPr>
        <w:t>1*</w:t>
      </w:r>
      <w:r w:rsidR="00A36FE7" w:rsidRPr="00A36FE7">
        <w:rPr>
          <w:rFonts w:ascii="Times New Roman"/>
          <w:color w:val="231F20"/>
          <w:spacing w:val="-9"/>
          <w:w w:val="105"/>
        </w:rPr>
        <w:t xml:space="preserve"> </w:t>
      </w:r>
      <w:r>
        <w:rPr>
          <w:rFonts w:ascii="Times New Roman"/>
          <w:color w:val="231F20"/>
          <w:spacing w:val="-9"/>
          <w:w w:val="105"/>
        </w:rPr>
        <w:t xml:space="preserve">Third </w:t>
      </w:r>
      <w:r w:rsidR="00A36FE7" w:rsidRPr="00A36FE7">
        <w:rPr>
          <w:rFonts w:ascii="Times New Roman"/>
          <w:color w:val="231F20"/>
          <w:spacing w:val="-9"/>
          <w:w w:val="105"/>
        </w:rPr>
        <w:t>Author,</w:t>
      </w:r>
      <w:r w:rsidR="00A36FE7" w:rsidRPr="002B777A">
        <w:rPr>
          <w:rFonts w:ascii="Times New Roman"/>
          <w:color w:val="231F20"/>
          <w:spacing w:val="-9"/>
          <w:w w:val="105"/>
          <w:vertAlign w:val="superscript"/>
        </w:rPr>
        <w:t>1</w:t>
      </w:r>
      <w:r w:rsidR="00A36FE7" w:rsidRPr="00A36FE7">
        <w:rPr>
          <w:rFonts w:ascii="Times New Roman"/>
          <w:color w:val="231F20"/>
          <w:spacing w:val="-9"/>
          <w:w w:val="105"/>
        </w:rPr>
        <w:t xml:space="preserve"> </w:t>
      </w:r>
      <w:r>
        <w:rPr>
          <w:rFonts w:ascii="Times New Roman"/>
          <w:color w:val="231F20"/>
          <w:spacing w:val="-9"/>
          <w:w w:val="105"/>
        </w:rPr>
        <w:t xml:space="preserve">Fourth </w:t>
      </w:r>
      <w:r w:rsidR="00A36FE7" w:rsidRPr="00A36FE7">
        <w:rPr>
          <w:rFonts w:ascii="Times New Roman"/>
          <w:color w:val="231F20"/>
          <w:spacing w:val="-9"/>
          <w:w w:val="105"/>
        </w:rPr>
        <w:t>Author,</w:t>
      </w:r>
      <w:r w:rsidR="00A36FE7" w:rsidRPr="002B777A">
        <w:rPr>
          <w:rFonts w:ascii="Times New Roman"/>
          <w:color w:val="231F20"/>
          <w:spacing w:val="-9"/>
          <w:w w:val="105"/>
          <w:vertAlign w:val="superscript"/>
        </w:rPr>
        <w:t>1</w:t>
      </w:r>
      <w:r w:rsidR="00A36FE7" w:rsidRPr="00A36FE7">
        <w:rPr>
          <w:rFonts w:ascii="Times New Roman"/>
          <w:color w:val="231F20"/>
          <w:spacing w:val="-9"/>
          <w:w w:val="105"/>
        </w:rPr>
        <w:t xml:space="preserve"> and </w:t>
      </w:r>
      <w:r>
        <w:rPr>
          <w:rFonts w:ascii="Times New Roman"/>
          <w:color w:val="231F20"/>
          <w:spacing w:val="-9"/>
          <w:w w:val="105"/>
        </w:rPr>
        <w:t xml:space="preserve">Fifth </w:t>
      </w:r>
      <w:r w:rsidR="006F2DAB">
        <w:rPr>
          <w:rFonts w:ascii="Times New Roman"/>
          <w:color w:val="231F20"/>
          <w:spacing w:val="-9"/>
          <w:w w:val="105"/>
        </w:rPr>
        <w:t>Author</w:t>
      </w:r>
      <w:r w:rsidR="00A36FE7" w:rsidRPr="002B777A">
        <w:rPr>
          <w:rFonts w:ascii="Times New Roman"/>
          <w:color w:val="231F20"/>
          <w:spacing w:val="-9"/>
          <w:w w:val="105"/>
          <w:vertAlign w:val="superscript"/>
        </w:rPr>
        <w:t>2</w:t>
      </w:r>
    </w:p>
    <w:p w:rsidR="00A36FE7" w:rsidRPr="00A36FE7" w:rsidRDefault="00A36FE7" w:rsidP="00353582">
      <w:pPr>
        <w:spacing w:before="4"/>
        <w:ind w:right="3"/>
        <w:rPr>
          <w:rFonts w:ascii="Times New Roman" w:eastAsia="Times New Roman" w:hAnsi="Times New Roman" w:cs="Times New Roman"/>
        </w:rPr>
      </w:pPr>
    </w:p>
    <w:p w:rsidR="00A36FE7" w:rsidRPr="00A36FE7" w:rsidRDefault="00A36FE7" w:rsidP="00A36FE7">
      <w:pPr>
        <w:spacing w:before="4"/>
        <w:ind w:right="3"/>
        <w:jc w:val="center"/>
        <w:rPr>
          <w:rFonts w:ascii="Times New Roman" w:eastAsia="Times New Roman" w:hAnsi="Times New Roman" w:cs="Times New Roman"/>
          <w:sz w:val="18"/>
          <w:szCs w:val="23"/>
        </w:rPr>
      </w:pPr>
      <w:r w:rsidRPr="002B0DBB">
        <w:rPr>
          <w:rFonts w:ascii="Times New Roman" w:eastAsia="Times New Roman" w:hAnsi="Times New Roman" w:cs="Times New Roman"/>
          <w:sz w:val="18"/>
          <w:szCs w:val="23"/>
          <w:vertAlign w:val="superscript"/>
        </w:rPr>
        <w:t>1</w:t>
      </w:r>
      <w:r w:rsidRPr="00A36FE7">
        <w:rPr>
          <w:rFonts w:ascii="Times New Roman" w:eastAsia="Times New Roman" w:hAnsi="Times New Roman" w:cs="Times New Roman"/>
          <w:sz w:val="18"/>
          <w:szCs w:val="23"/>
        </w:rPr>
        <w:t>Name of Author’s Affiliation, XXX University,</w:t>
      </w:r>
    </w:p>
    <w:p w:rsidR="00A36FE7" w:rsidRPr="00A36FE7" w:rsidRDefault="00A36FE7" w:rsidP="00A36FE7">
      <w:pPr>
        <w:spacing w:before="4"/>
        <w:ind w:right="3"/>
        <w:jc w:val="center"/>
        <w:rPr>
          <w:rFonts w:ascii="Times New Roman" w:eastAsia="Times New Roman" w:hAnsi="Times New Roman" w:cs="Times New Roman"/>
          <w:sz w:val="18"/>
          <w:szCs w:val="23"/>
        </w:rPr>
      </w:pPr>
      <w:r w:rsidRPr="00A36FE7">
        <w:rPr>
          <w:rFonts w:ascii="Times New Roman" w:eastAsia="Times New Roman" w:hAnsi="Times New Roman" w:cs="Times New Roman"/>
          <w:sz w:val="18"/>
          <w:szCs w:val="23"/>
        </w:rPr>
        <w:t>Full address of the affiliation</w:t>
      </w:r>
      <w:r w:rsidR="00F67EA8">
        <w:rPr>
          <w:rFonts w:ascii="Times New Roman" w:eastAsia="Times New Roman" w:hAnsi="Times New Roman" w:cs="Times New Roman"/>
          <w:sz w:val="18"/>
          <w:szCs w:val="23"/>
        </w:rPr>
        <w:t>, including town, city, zip code, and country</w:t>
      </w:r>
    </w:p>
    <w:p w:rsidR="00A36FE7" w:rsidRPr="00A36FE7" w:rsidRDefault="00A36FE7" w:rsidP="00A36FE7">
      <w:pPr>
        <w:spacing w:before="4"/>
        <w:ind w:right="3"/>
        <w:jc w:val="center"/>
        <w:rPr>
          <w:rFonts w:ascii="Times New Roman" w:eastAsia="Times New Roman" w:hAnsi="Times New Roman" w:cs="Times New Roman"/>
          <w:sz w:val="18"/>
          <w:szCs w:val="23"/>
        </w:rPr>
      </w:pPr>
      <w:r w:rsidRPr="002B0DBB">
        <w:rPr>
          <w:rFonts w:ascii="Times New Roman" w:eastAsia="Times New Roman" w:hAnsi="Times New Roman" w:cs="Times New Roman"/>
          <w:sz w:val="18"/>
          <w:szCs w:val="23"/>
          <w:vertAlign w:val="superscript"/>
        </w:rPr>
        <w:t>2</w:t>
      </w:r>
      <w:r w:rsidRPr="00A36FE7">
        <w:rPr>
          <w:rFonts w:ascii="Times New Roman" w:eastAsia="Times New Roman" w:hAnsi="Times New Roman" w:cs="Times New Roman"/>
          <w:sz w:val="18"/>
          <w:szCs w:val="23"/>
        </w:rPr>
        <w:t>Name of Author’s Affiliation, XXX University,</w:t>
      </w:r>
    </w:p>
    <w:p w:rsidR="00F67EA8" w:rsidRPr="00A36FE7" w:rsidRDefault="00F67EA8" w:rsidP="00F67EA8">
      <w:pPr>
        <w:spacing w:before="4"/>
        <w:ind w:right="3"/>
        <w:jc w:val="center"/>
        <w:rPr>
          <w:rFonts w:ascii="Times New Roman" w:eastAsia="Times New Roman" w:hAnsi="Times New Roman" w:cs="Times New Roman"/>
          <w:sz w:val="18"/>
          <w:szCs w:val="23"/>
        </w:rPr>
      </w:pPr>
      <w:r w:rsidRPr="00A36FE7">
        <w:rPr>
          <w:rFonts w:ascii="Times New Roman" w:eastAsia="Times New Roman" w:hAnsi="Times New Roman" w:cs="Times New Roman"/>
          <w:sz w:val="18"/>
          <w:szCs w:val="23"/>
        </w:rPr>
        <w:t>Full address of the affiliation</w:t>
      </w:r>
      <w:r>
        <w:rPr>
          <w:rFonts w:ascii="Times New Roman" w:eastAsia="Times New Roman" w:hAnsi="Times New Roman" w:cs="Times New Roman"/>
          <w:sz w:val="18"/>
          <w:szCs w:val="23"/>
        </w:rPr>
        <w:t>, including town, city, zip code, and country</w:t>
      </w:r>
    </w:p>
    <w:p w:rsidR="00C61126" w:rsidRPr="00A36FE7" w:rsidRDefault="00C61126" w:rsidP="00353582">
      <w:pPr>
        <w:spacing w:before="4"/>
        <w:ind w:right="3"/>
        <w:rPr>
          <w:rFonts w:ascii="Times New Roman" w:eastAsia="Times New Roman" w:hAnsi="Times New Roman" w:cs="Times New Roman"/>
        </w:rPr>
      </w:pPr>
    </w:p>
    <w:p w:rsidR="00C61126" w:rsidRDefault="00B74916" w:rsidP="00353582">
      <w:pPr>
        <w:ind w:left="608" w:right="3"/>
        <w:jc w:val="center"/>
        <w:rPr>
          <w:rFonts w:ascii="Times New Roman" w:eastAsia="Times New Roman" w:hAnsi="Times New Roman" w:cs="Times New Roman"/>
          <w:sz w:val="18"/>
          <w:szCs w:val="18"/>
        </w:rPr>
      </w:pPr>
      <w:r>
        <w:rPr>
          <w:rFonts w:ascii="Times New Roman"/>
          <w:color w:val="231F20"/>
          <w:sz w:val="18"/>
        </w:rPr>
        <w:t>(Received</w:t>
      </w:r>
      <w:r>
        <w:rPr>
          <w:rFonts w:ascii="Times New Roman"/>
          <w:color w:val="231F20"/>
          <w:spacing w:val="12"/>
          <w:sz w:val="18"/>
        </w:rPr>
        <w:t xml:space="preserve"> </w:t>
      </w:r>
      <w:r w:rsidR="00ED2F56">
        <w:rPr>
          <w:rFonts w:ascii="Times New Roman"/>
          <w:color w:val="231F20"/>
          <w:sz w:val="18"/>
        </w:rPr>
        <w:t xml:space="preserve">Month </w:t>
      </w:r>
      <w:r w:rsidR="00ED2F56">
        <w:rPr>
          <w:rFonts w:ascii="Times New Roman"/>
          <w:color w:val="231F20"/>
          <w:spacing w:val="13"/>
          <w:sz w:val="18"/>
        </w:rPr>
        <w:t>Day</w:t>
      </w:r>
      <w:r>
        <w:rPr>
          <w:rFonts w:ascii="Times New Roman"/>
          <w:color w:val="231F20"/>
          <w:sz w:val="18"/>
        </w:rPr>
        <w:t>,</w:t>
      </w:r>
      <w:r>
        <w:rPr>
          <w:rFonts w:ascii="Times New Roman"/>
          <w:color w:val="231F20"/>
          <w:spacing w:val="12"/>
          <w:sz w:val="18"/>
        </w:rPr>
        <w:t xml:space="preserve"> </w:t>
      </w:r>
      <w:r w:rsidR="00ED2F56">
        <w:rPr>
          <w:rFonts w:ascii="Times New Roman"/>
          <w:color w:val="231F20"/>
          <w:sz w:val="18"/>
        </w:rPr>
        <w:t>Year</w:t>
      </w:r>
      <w:r>
        <w:rPr>
          <w:rFonts w:ascii="Times New Roman"/>
          <w:color w:val="231F20"/>
          <w:sz w:val="18"/>
        </w:rPr>
        <w:t>;</w:t>
      </w:r>
      <w:r>
        <w:rPr>
          <w:rFonts w:ascii="Times New Roman"/>
          <w:color w:val="231F20"/>
          <w:spacing w:val="13"/>
          <w:sz w:val="18"/>
        </w:rPr>
        <w:t xml:space="preserve"> </w:t>
      </w:r>
      <w:r>
        <w:rPr>
          <w:rFonts w:ascii="Times New Roman"/>
          <w:color w:val="231F20"/>
          <w:sz w:val="18"/>
        </w:rPr>
        <w:t>accepted</w:t>
      </w:r>
      <w:r>
        <w:rPr>
          <w:rFonts w:ascii="Times New Roman"/>
          <w:color w:val="231F20"/>
          <w:spacing w:val="13"/>
          <w:sz w:val="18"/>
        </w:rPr>
        <w:t xml:space="preserve"> </w:t>
      </w:r>
      <w:r w:rsidR="00ED2F56" w:rsidRPr="00CF52B3">
        <w:rPr>
          <w:rFonts w:ascii="Times New Roman"/>
          <w:color w:val="231F20"/>
          <w:sz w:val="18"/>
        </w:rPr>
        <w:t xml:space="preserve">Month </w:t>
      </w:r>
      <w:r w:rsidR="00ED2F56" w:rsidRPr="00CF52B3">
        <w:rPr>
          <w:rFonts w:ascii="Times New Roman"/>
          <w:color w:val="231F20"/>
          <w:spacing w:val="13"/>
          <w:sz w:val="18"/>
        </w:rPr>
        <w:t>Day</w:t>
      </w:r>
      <w:r w:rsidR="00ED2F56" w:rsidRPr="00CF52B3">
        <w:rPr>
          <w:rFonts w:ascii="Times New Roman"/>
          <w:color w:val="231F20"/>
          <w:sz w:val="18"/>
        </w:rPr>
        <w:t>,</w:t>
      </w:r>
      <w:r w:rsidR="00ED2F56" w:rsidRPr="00CF52B3">
        <w:rPr>
          <w:rFonts w:ascii="Times New Roman"/>
          <w:color w:val="231F20"/>
          <w:spacing w:val="12"/>
          <w:sz w:val="18"/>
        </w:rPr>
        <w:t xml:space="preserve"> </w:t>
      </w:r>
      <w:r w:rsidR="00ED2F56" w:rsidRPr="00CF52B3">
        <w:rPr>
          <w:rFonts w:ascii="Times New Roman"/>
          <w:color w:val="231F20"/>
          <w:sz w:val="18"/>
        </w:rPr>
        <w:t>Year</w:t>
      </w:r>
      <w:r w:rsidR="00353582">
        <w:rPr>
          <w:rFonts w:ascii="Times New Roman"/>
          <w:color w:val="231F20"/>
          <w:sz w:val="18"/>
        </w:rPr>
        <w:t xml:space="preserve">; online published </w:t>
      </w:r>
      <w:r w:rsidR="00ED2F56" w:rsidRPr="00CF52B3">
        <w:rPr>
          <w:rFonts w:ascii="Times New Roman"/>
          <w:color w:val="231F20"/>
          <w:sz w:val="18"/>
        </w:rPr>
        <w:t xml:space="preserve">Month </w:t>
      </w:r>
      <w:r w:rsidR="00ED2F56" w:rsidRPr="00CF52B3">
        <w:rPr>
          <w:rFonts w:ascii="Times New Roman"/>
          <w:color w:val="231F20"/>
          <w:spacing w:val="13"/>
          <w:sz w:val="18"/>
        </w:rPr>
        <w:t>Day</w:t>
      </w:r>
      <w:r w:rsidR="00ED2F56" w:rsidRPr="00CF52B3">
        <w:rPr>
          <w:rFonts w:ascii="Times New Roman"/>
          <w:color w:val="231F20"/>
          <w:sz w:val="18"/>
        </w:rPr>
        <w:t>,</w:t>
      </w:r>
      <w:r w:rsidR="00ED2F56" w:rsidRPr="00CF52B3">
        <w:rPr>
          <w:rFonts w:ascii="Times New Roman"/>
          <w:color w:val="231F20"/>
          <w:spacing w:val="12"/>
          <w:sz w:val="18"/>
        </w:rPr>
        <w:t xml:space="preserve"> </w:t>
      </w:r>
      <w:r w:rsidR="00ED2F56" w:rsidRPr="00CF52B3">
        <w:rPr>
          <w:rFonts w:ascii="Times New Roman"/>
          <w:color w:val="231F20"/>
          <w:sz w:val="18"/>
        </w:rPr>
        <w:t>Year</w:t>
      </w:r>
      <w:r>
        <w:rPr>
          <w:rFonts w:ascii="Times New Roman"/>
          <w:color w:val="231F20"/>
          <w:sz w:val="18"/>
        </w:rPr>
        <w:t>)</w:t>
      </w:r>
    </w:p>
    <w:p w:rsidR="00C61126" w:rsidRPr="00A36FE7" w:rsidRDefault="00C61126" w:rsidP="00353582">
      <w:pPr>
        <w:spacing w:before="9"/>
        <w:ind w:right="3"/>
        <w:rPr>
          <w:rFonts w:ascii="Times New Roman" w:eastAsia="Times New Roman" w:hAnsi="Times New Roman" w:cs="Times New Roman"/>
          <w:szCs w:val="23"/>
        </w:rPr>
      </w:pPr>
    </w:p>
    <w:p w:rsidR="00C61126" w:rsidRDefault="00B74916" w:rsidP="00353582">
      <w:pPr>
        <w:ind w:left="120" w:right="3"/>
        <w:jc w:val="both"/>
        <w:rPr>
          <w:rFonts w:ascii="Times New Roman" w:eastAsia="Times New Roman" w:hAnsi="Times New Roman" w:cs="Times New Roman"/>
          <w:sz w:val="20"/>
          <w:szCs w:val="20"/>
        </w:rPr>
      </w:pPr>
      <w:r>
        <w:rPr>
          <w:rFonts w:ascii="Times New Roman"/>
          <w:b/>
          <w:i/>
          <w:color w:val="231F20"/>
          <w:sz w:val="20"/>
        </w:rPr>
        <w:t xml:space="preserve">Keywords: </w:t>
      </w:r>
      <w:r>
        <w:rPr>
          <w:rFonts w:ascii="Times New Roman"/>
          <w:b/>
          <w:i/>
          <w:color w:val="231F20"/>
          <w:spacing w:val="30"/>
          <w:sz w:val="20"/>
        </w:rPr>
        <w:t xml:space="preserve"> </w:t>
      </w:r>
      <w:r w:rsidR="00ED2F56">
        <w:rPr>
          <w:rFonts w:ascii="Times New Roman"/>
          <w:color w:val="231F20"/>
          <w:spacing w:val="-1"/>
          <w:sz w:val="20"/>
        </w:rPr>
        <w:t>keyword1</w:t>
      </w:r>
      <w:r>
        <w:rPr>
          <w:rFonts w:ascii="Times New Roman"/>
          <w:color w:val="231F20"/>
          <w:spacing w:val="-1"/>
          <w:sz w:val="20"/>
        </w:rPr>
        <w:t>,</w:t>
      </w:r>
      <w:r>
        <w:rPr>
          <w:rFonts w:ascii="Times New Roman"/>
          <w:color w:val="231F20"/>
          <w:spacing w:val="-10"/>
          <w:sz w:val="20"/>
        </w:rPr>
        <w:t xml:space="preserve"> </w:t>
      </w:r>
      <w:r w:rsidR="00ED2F56">
        <w:rPr>
          <w:rFonts w:ascii="Times New Roman"/>
          <w:color w:val="231F20"/>
          <w:spacing w:val="-1"/>
          <w:sz w:val="20"/>
        </w:rPr>
        <w:t>keyword2</w:t>
      </w:r>
      <w:r>
        <w:rPr>
          <w:rFonts w:ascii="Times New Roman"/>
          <w:color w:val="231F20"/>
          <w:spacing w:val="-2"/>
          <w:sz w:val="20"/>
        </w:rPr>
        <w:t>,</w:t>
      </w:r>
      <w:r>
        <w:rPr>
          <w:rFonts w:ascii="Times New Roman"/>
          <w:color w:val="231F20"/>
          <w:spacing w:val="-10"/>
          <w:sz w:val="20"/>
        </w:rPr>
        <w:t xml:space="preserve"> </w:t>
      </w:r>
      <w:r w:rsidR="00ED2F56">
        <w:rPr>
          <w:rFonts w:ascii="Times New Roman"/>
          <w:color w:val="231F20"/>
          <w:spacing w:val="-1"/>
          <w:sz w:val="20"/>
        </w:rPr>
        <w:t>keyword3, keyword4, keyword5</w:t>
      </w:r>
    </w:p>
    <w:p w:rsidR="00C61126" w:rsidRPr="00A36FE7" w:rsidRDefault="00C61126" w:rsidP="00353582">
      <w:pPr>
        <w:spacing w:before="7"/>
        <w:ind w:right="3"/>
        <w:rPr>
          <w:rFonts w:ascii="Times New Roman" w:eastAsia="Times New Roman" w:hAnsi="Times New Roman" w:cs="Times New Roman"/>
          <w:szCs w:val="23"/>
        </w:rPr>
      </w:pPr>
    </w:p>
    <w:p w:rsidR="00C61126" w:rsidRDefault="001066CE" w:rsidP="001066CE">
      <w:pPr>
        <w:spacing w:before="1"/>
        <w:ind w:firstLine="284"/>
        <w:jc w:val="both"/>
        <w:rPr>
          <w:rFonts w:ascii="Times New Roman" w:eastAsia="Times New Roman" w:hAnsi="Times New Roman"/>
          <w:color w:val="231F20"/>
          <w:spacing w:val="4"/>
          <w:sz w:val="21"/>
          <w:szCs w:val="21"/>
        </w:rPr>
      </w:pPr>
      <w:r w:rsidRPr="001066CE">
        <w:rPr>
          <w:rFonts w:ascii="Times New Roman" w:eastAsia="Times New Roman" w:hAnsi="Times New Roman"/>
          <w:color w:val="231F20"/>
          <w:spacing w:val="4"/>
          <w:sz w:val="21"/>
          <w:szCs w:val="21"/>
        </w:rPr>
        <w:t xml:space="preserve">This is the abstract section.  Authors should give a brief summary of the paper here.  The abstract is one of the most important parts of research papers.  The title and abstract of academic papers are often displayed on websites separately from the main text of the papers and searched by many researchers.  Therefore, the abstract should be very carefully written by the authors so that readers including non-expert readers can understand the essence of the papers clearly.  In general, the abstract should be given in </w:t>
      </w:r>
      <w:r w:rsidR="007D3874">
        <w:rPr>
          <w:rFonts w:ascii="Times New Roman" w:eastAsia="Times New Roman" w:hAnsi="Times New Roman"/>
          <w:color w:val="231F20"/>
          <w:spacing w:val="4"/>
          <w:sz w:val="21"/>
          <w:szCs w:val="21"/>
        </w:rPr>
        <w:t>~</w:t>
      </w:r>
      <w:r w:rsidRPr="001066CE">
        <w:rPr>
          <w:rFonts w:ascii="Times New Roman" w:eastAsia="Times New Roman" w:hAnsi="Times New Roman"/>
          <w:color w:val="231F20"/>
          <w:spacing w:val="4"/>
          <w:sz w:val="21"/>
          <w:szCs w:val="21"/>
        </w:rPr>
        <w:t>200 words as one paragraph.  Both present and past tenses are used for abstracts of academic papers.  However, the tense should be basically consistent throughout the abstract.</w:t>
      </w:r>
      <w:r w:rsidR="00F67EA8">
        <w:rPr>
          <w:rFonts w:ascii="Times New Roman" w:eastAsia="Times New Roman" w:hAnsi="Times New Roman"/>
          <w:color w:val="231F20"/>
          <w:spacing w:val="4"/>
          <w:sz w:val="21"/>
          <w:szCs w:val="21"/>
        </w:rPr>
        <w:t xml:space="preserve">  Basically, references should not be cited in the abstract.</w:t>
      </w:r>
    </w:p>
    <w:p w:rsidR="001066CE" w:rsidRPr="00A36FE7" w:rsidRDefault="001066CE" w:rsidP="00353582">
      <w:pPr>
        <w:spacing w:before="1"/>
        <w:rPr>
          <w:rFonts w:ascii="Times New Roman" w:eastAsia="Times New Roman" w:hAnsi="Times New Roman" w:cs="Times New Roman"/>
          <w:sz w:val="21"/>
          <w:szCs w:val="25"/>
        </w:rPr>
      </w:pPr>
    </w:p>
    <w:p w:rsidR="00C61126" w:rsidRDefault="00B74916" w:rsidP="007C5482">
      <w:pPr>
        <w:pStyle w:val="Heading1"/>
        <w:numPr>
          <w:ilvl w:val="0"/>
          <w:numId w:val="5"/>
        </w:numPr>
        <w:tabs>
          <w:tab w:val="left" w:pos="575"/>
        </w:tabs>
        <w:ind w:hanging="574"/>
        <w:jc w:val="both"/>
        <w:rPr>
          <w:b w:val="0"/>
          <w:bCs w:val="0"/>
        </w:rPr>
      </w:pPr>
      <w:r>
        <w:rPr>
          <w:color w:val="231F20"/>
          <w:spacing w:val="-1"/>
          <w:w w:val="105"/>
        </w:rPr>
        <w:t>Introduction</w:t>
      </w:r>
    </w:p>
    <w:p w:rsidR="00C61126" w:rsidRPr="00A36FE7" w:rsidRDefault="00C61126" w:rsidP="00353582">
      <w:pPr>
        <w:spacing w:before="1"/>
        <w:rPr>
          <w:rFonts w:ascii="Times New Roman" w:eastAsia="Times New Roman" w:hAnsi="Times New Roman" w:cs="Times New Roman"/>
          <w:b/>
          <w:bCs/>
          <w:sz w:val="21"/>
        </w:rPr>
      </w:pPr>
    </w:p>
    <w:p w:rsidR="00AF6C5E" w:rsidRDefault="001066CE" w:rsidP="00AF6C5E">
      <w:pPr>
        <w:pStyle w:val="BodyText"/>
        <w:spacing w:before="9" w:line="268" w:lineRule="auto"/>
        <w:ind w:left="0" w:right="3" w:firstLine="284"/>
        <w:jc w:val="both"/>
        <w:rPr>
          <w:rFonts w:eastAsia="ＭＳ 明朝"/>
          <w:lang w:eastAsia="ja-JP"/>
        </w:rPr>
      </w:pPr>
      <w:r w:rsidRPr="001066CE">
        <w:rPr>
          <w:color w:val="231F20"/>
          <w:spacing w:val="7"/>
        </w:rPr>
        <w:t xml:space="preserve">This is the introduction section.  </w:t>
      </w:r>
      <w:r w:rsidR="00AF6C5E">
        <w:rPr>
          <w:rFonts w:eastAsia="ＭＳ 明朝" w:hint="eastAsia"/>
          <w:lang w:eastAsia="ja-JP"/>
        </w:rPr>
        <w:t xml:space="preserve">Introductions intelligible to readers in different fields are preferred.  </w:t>
      </w:r>
      <w:r w:rsidR="00AF6C5E">
        <w:rPr>
          <w:rFonts w:eastAsia="ＭＳ 明朝"/>
          <w:lang w:eastAsia="ja-JP"/>
        </w:rPr>
        <w:t>T</w:t>
      </w:r>
      <w:r w:rsidR="00AF6C5E">
        <w:rPr>
          <w:rFonts w:eastAsia="ＭＳ 明朝" w:hint="eastAsia"/>
          <w:lang w:eastAsia="ja-JP"/>
        </w:rPr>
        <w:t xml:space="preserve">exts throughout the paper should be </w:t>
      </w:r>
      <w:r w:rsidR="00AF6C5E" w:rsidRPr="00F438FB">
        <w:rPr>
          <w:rFonts w:eastAsia="ＭＳ 明朝" w:hint="eastAsia"/>
          <w:lang w:eastAsia="ja-JP"/>
        </w:rPr>
        <w:t>typed double-spaced in 10.</w:t>
      </w:r>
      <w:r w:rsidR="00AF6C5E" w:rsidRPr="00F438FB">
        <w:rPr>
          <w:rFonts w:eastAsia="ＭＳ 明朝"/>
          <w:lang w:eastAsia="ja-JP"/>
        </w:rPr>
        <w:t>5</w:t>
      </w:r>
      <w:r w:rsidR="00AF6C5E" w:rsidRPr="00F438FB">
        <w:rPr>
          <w:rFonts w:eastAsia="ＭＳ 明朝" w:hint="eastAsia"/>
          <w:lang w:eastAsia="ja-JP"/>
        </w:rPr>
        <w:t>-point Times New Roman font</w:t>
      </w:r>
      <w:r w:rsidR="00AF6C5E">
        <w:rPr>
          <w:rFonts w:eastAsia="ＭＳ 明朝" w:hint="eastAsia"/>
          <w:lang w:eastAsia="ja-JP"/>
        </w:rPr>
        <w:t>.  The authors should, in a general manner, describe the historical background of their research and development in the field, and cite papers written by themselves and other researchers.</w:t>
      </w:r>
    </w:p>
    <w:p w:rsidR="00AF6C5E" w:rsidRDefault="001066CE" w:rsidP="00AF6C5E">
      <w:pPr>
        <w:pStyle w:val="BodyText"/>
        <w:spacing w:before="9" w:line="268" w:lineRule="auto"/>
        <w:ind w:left="0" w:right="3" w:firstLine="284"/>
        <w:jc w:val="both"/>
        <w:rPr>
          <w:color w:val="231F20"/>
          <w:spacing w:val="7"/>
        </w:rPr>
      </w:pPr>
      <w:r w:rsidRPr="001066CE">
        <w:rPr>
          <w:color w:val="231F20"/>
          <w:spacing w:val="7"/>
        </w:rPr>
        <w:t xml:space="preserve">Previous research studies including authors’ study should be introduced here.  In addition, the authors should describe what problems remain and </w:t>
      </w:r>
      <w:r w:rsidR="00AF6C5E">
        <w:rPr>
          <w:color w:val="231F20"/>
          <w:spacing w:val="7"/>
        </w:rPr>
        <w:t xml:space="preserve">what proposal is given </w:t>
      </w:r>
      <w:r w:rsidRPr="001066CE">
        <w:rPr>
          <w:color w:val="231F20"/>
          <w:spacing w:val="7"/>
        </w:rPr>
        <w:t xml:space="preserve">to solve the problems.  For example, </w:t>
      </w:r>
      <w:r w:rsidR="00AF6C5E">
        <w:rPr>
          <w:color w:val="231F20"/>
          <w:spacing w:val="7"/>
        </w:rPr>
        <w:t>the following sentences are used frequently.  W</w:t>
      </w:r>
      <w:r w:rsidRPr="001066CE">
        <w:rPr>
          <w:color w:val="231F20"/>
          <w:spacing w:val="7"/>
        </w:rPr>
        <w:t>e developed a new sensing system in our previous studies.</w:t>
      </w:r>
      <w:r w:rsidRPr="00AF6C5E">
        <w:rPr>
          <w:color w:val="231F20"/>
          <w:spacing w:val="7"/>
          <w:vertAlign w:val="superscript"/>
        </w:rPr>
        <w:t>(1,2)</w:t>
      </w:r>
      <w:r w:rsidR="008A04C6">
        <w:rPr>
          <w:color w:val="231F20"/>
          <w:spacing w:val="7"/>
        </w:rPr>
        <w:t xml:space="preserve">  Takada investigated the space charge techniques</w:t>
      </w:r>
      <w:r w:rsidRPr="001066CE">
        <w:rPr>
          <w:color w:val="231F20"/>
          <w:spacing w:val="7"/>
        </w:rPr>
        <w:t xml:space="preserve"> and </w:t>
      </w:r>
      <w:r w:rsidR="008A04C6">
        <w:rPr>
          <w:color w:val="231F20"/>
          <w:spacing w:val="7"/>
        </w:rPr>
        <w:t xml:space="preserve">relevant </w:t>
      </w:r>
      <w:r w:rsidRPr="001066CE">
        <w:rPr>
          <w:color w:val="231F20"/>
          <w:spacing w:val="7"/>
        </w:rPr>
        <w:t>materials.</w:t>
      </w:r>
      <w:r w:rsidRPr="00AF6C5E">
        <w:rPr>
          <w:color w:val="231F20"/>
          <w:spacing w:val="7"/>
          <w:vertAlign w:val="superscript"/>
        </w:rPr>
        <w:t>(3–5)</w:t>
      </w:r>
      <w:r w:rsidRPr="001066CE">
        <w:rPr>
          <w:color w:val="231F20"/>
          <w:spacing w:val="7"/>
        </w:rPr>
        <w:t xml:space="preserve">  Sat</w:t>
      </w:r>
      <w:r w:rsidR="008A04C6">
        <w:rPr>
          <w:color w:val="231F20"/>
          <w:spacing w:val="7"/>
        </w:rPr>
        <w:t>o and coworkers reported that the gas flow rate increased with pressure</w:t>
      </w:r>
      <w:r w:rsidRPr="001066CE">
        <w:rPr>
          <w:color w:val="231F20"/>
          <w:spacing w:val="7"/>
        </w:rPr>
        <w:t>.</w:t>
      </w:r>
      <w:r w:rsidRPr="00AF6C5E">
        <w:rPr>
          <w:color w:val="231F20"/>
          <w:spacing w:val="7"/>
          <w:vertAlign w:val="superscript"/>
        </w:rPr>
        <w:t>(6,7)</w:t>
      </w:r>
      <w:r w:rsidRPr="001066CE">
        <w:rPr>
          <w:color w:val="231F20"/>
          <w:spacing w:val="7"/>
        </w:rPr>
        <w:t xml:space="preserve">  </w:t>
      </w:r>
      <w:r w:rsidR="008A04C6">
        <w:rPr>
          <w:color w:val="231F20"/>
          <w:spacing w:val="7"/>
        </w:rPr>
        <w:t>Takeda</w:t>
      </w:r>
      <w:r w:rsidRPr="001066CE">
        <w:rPr>
          <w:color w:val="231F20"/>
          <w:spacing w:val="7"/>
        </w:rPr>
        <w:t xml:space="preserve"> </w:t>
      </w:r>
      <w:r w:rsidRPr="00AF6C5E">
        <w:rPr>
          <w:i/>
          <w:color w:val="231F20"/>
          <w:spacing w:val="7"/>
        </w:rPr>
        <w:t>et al.</w:t>
      </w:r>
      <w:r w:rsidR="008A04C6">
        <w:rPr>
          <w:color w:val="231F20"/>
          <w:spacing w:val="7"/>
        </w:rPr>
        <w:t xml:space="preserve"> reported that some harmful substances can be removed by their techniques</w:t>
      </w:r>
      <w:r w:rsidR="00AF6C5E">
        <w:rPr>
          <w:color w:val="231F20"/>
          <w:spacing w:val="7"/>
        </w:rPr>
        <w:t>.</w:t>
      </w:r>
      <w:r w:rsidR="00AF6C5E" w:rsidRPr="00AF6C5E">
        <w:rPr>
          <w:color w:val="231F20"/>
          <w:spacing w:val="7"/>
          <w:vertAlign w:val="superscript"/>
        </w:rPr>
        <w:t>(</w:t>
      </w:r>
      <w:r w:rsidRPr="00AF6C5E">
        <w:rPr>
          <w:color w:val="231F20"/>
          <w:spacing w:val="7"/>
          <w:vertAlign w:val="superscript"/>
        </w:rPr>
        <w:t>8–10)</w:t>
      </w:r>
      <w:r w:rsidRPr="001066CE">
        <w:rPr>
          <w:color w:val="231F20"/>
          <w:spacing w:val="7"/>
        </w:rPr>
        <w:t xml:space="preserve">  Sato and Ishida developed a new </w:t>
      </w:r>
      <w:r w:rsidR="008A04C6">
        <w:rPr>
          <w:color w:val="231F20"/>
          <w:spacing w:val="7"/>
        </w:rPr>
        <w:t xml:space="preserve">sensing </w:t>
      </w:r>
      <w:r w:rsidRPr="001066CE">
        <w:rPr>
          <w:color w:val="231F20"/>
          <w:spacing w:val="7"/>
        </w:rPr>
        <w:t>system.</w:t>
      </w:r>
      <w:r w:rsidRPr="00AF6C5E">
        <w:rPr>
          <w:color w:val="231F20"/>
          <w:spacing w:val="7"/>
          <w:vertAlign w:val="superscript"/>
        </w:rPr>
        <w:t>(11</w:t>
      </w:r>
      <w:r w:rsidR="00AF6C5E" w:rsidRPr="00AF6C5E">
        <w:rPr>
          <w:color w:val="231F20"/>
          <w:spacing w:val="7"/>
          <w:vertAlign w:val="superscript"/>
        </w:rPr>
        <w:t>)</w:t>
      </w:r>
    </w:p>
    <w:p w:rsidR="005519B0" w:rsidRDefault="005519B0" w:rsidP="00AF6C5E">
      <w:pPr>
        <w:pStyle w:val="BodyText"/>
        <w:spacing w:before="9" w:line="268" w:lineRule="auto"/>
        <w:ind w:left="0" w:right="3" w:firstLine="284"/>
        <w:jc w:val="both"/>
        <w:rPr>
          <w:color w:val="231F20"/>
          <w:spacing w:val="7"/>
        </w:rPr>
      </w:pPr>
      <w:r>
        <w:rPr>
          <w:color w:val="231F20"/>
          <w:spacing w:val="7"/>
        </w:rPr>
        <w:t xml:space="preserve">Reference </w:t>
      </w:r>
      <w:r w:rsidR="00AF6C5E">
        <w:rPr>
          <w:color w:val="231F20"/>
          <w:spacing w:val="7"/>
        </w:rPr>
        <w:t>numbers should be given in a numerical order</w:t>
      </w:r>
      <w:r>
        <w:rPr>
          <w:color w:val="231F20"/>
          <w:spacing w:val="7"/>
        </w:rPr>
        <w:t xml:space="preserve"> and </w:t>
      </w:r>
      <w:r w:rsidRPr="005519B0">
        <w:rPr>
          <w:color w:val="231F20"/>
          <w:spacing w:val="7"/>
        </w:rPr>
        <w:t>in superscript outside punctuations</w:t>
      </w:r>
      <w:r w:rsidR="00AF6C5E">
        <w:rPr>
          <w:color w:val="231F20"/>
          <w:spacing w:val="7"/>
        </w:rPr>
        <w:t xml:space="preserve">.  </w:t>
      </w:r>
      <w:r w:rsidRPr="005519B0">
        <w:rPr>
          <w:color w:val="231F20"/>
          <w:spacing w:val="7"/>
        </w:rPr>
        <w:t>Multiple references</w:t>
      </w:r>
      <w:r>
        <w:rPr>
          <w:color w:val="231F20"/>
          <w:spacing w:val="7"/>
        </w:rPr>
        <w:t xml:space="preserve"> are written as, for example,</w:t>
      </w:r>
      <w:r w:rsidRPr="005519B0">
        <w:rPr>
          <w:color w:val="231F20"/>
          <w:spacing w:val="7"/>
        </w:rPr>
        <w:t xml:space="preserve"> </w:t>
      </w:r>
      <w:r w:rsidRPr="005519B0">
        <w:rPr>
          <w:color w:val="231F20"/>
          <w:spacing w:val="7"/>
          <w:vertAlign w:val="superscript"/>
        </w:rPr>
        <w:t>(1,2)</w:t>
      </w:r>
      <w:r w:rsidRPr="005519B0">
        <w:rPr>
          <w:color w:val="231F20"/>
          <w:spacing w:val="7"/>
        </w:rPr>
        <w:t xml:space="preserve">, </w:t>
      </w:r>
      <w:r w:rsidRPr="005519B0">
        <w:rPr>
          <w:color w:val="231F20"/>
          <w:spacing w:val="7"/>
          <w:vertAlign w:val="superscript"/>
        </w:rPr>
        <w:t>(1–3)</w:t>
      </w:r>
      <w:r w:rsidRPr="005519B0">
        <w:rPr>
          <w:color w:val="231F20"/>
          <w:spacing w:val="7"/>
        </w:rPr>
        <w:t>,</w:t>
      </w:r>
      <w:r>
        <w:rPr>
          <w:color w:val="231F20"/>
          <w:spacing w:val="7"/>
        </w:rPr>
        <w:t xml:space="preserve"> and</w:t>
      </w:r>
      <w:r w:rsidRPr="005519B0">
        <w:rPr>
          <w:color w:val="231F20"/>
          <w:spacing w:val="7"/>
        </w:rPr>
        <w:t xml:space="preserve"> </w:t>
      </w:r>
      <w:r w:rsidRPr="005519B0">
        <w:rPr>
          <w:color w:val="231F20"/>
          <w:spacing w:val="7"/>
          <w:sz w:val="22"/>
          <w:vertAlign w:val="superscript"/>
        </w:rPr>
        <w:t>(1,3–5)</w:t>
      </w:r>
      <w:r>
        <w:rPr>
          <w:color w:val="231F20"/>
          <w:spacing w:val="7"/>
        </w:rPr>
        <w:t xml:space="preserve">.  </w:t>
      </w:r>
      <w:r w:rsidR="00AF6C5E">
        <w:rPr>
          <w:color w:val="231F20"/>
          <w:spacing w:val="7"/>
        </w:rPr>
        <w:t>“</w:t>
      </w:r>
      <w:r w:rsidR="00AF6C5E" w:rsidRPr="00AF6C5E">
        <w:rPr>
          <w:i/>
          <w:color w:val="231F20"/>
          <w:spacing w:val="7"/>
        </w:rPr>
        <w:t>et al</w:t>
      </w:r>
      <w:r w:rsidR="00AF6C5E">
        <w:rPr>
          <w:color w:val="231F20"/>
          <w:spacing w:val="7"/>
        </w:rPr>
        <w:t>.” should be written in italic.</w:t>
      </w:r>
    </w:p>
    <w:p w:rsidR="00AF6C5E" w:rsidRDefault="00AF6C5E" w:rsidP="00AF6C5E">
      <w:pPr>
        <w:pStyle w:val="BodyText"/>
        <w:spacing w:before="9" w:line="268" w:lineRule="auto"/>
        <w:ind w:left="0" w:right="3" w:firstLine="284"/>
        <w:jc w:val="both"/>
        <w:rPr>
          <w:color w:val="231F20"/>
          <w:spacing w:val="7"/>
        </w:rPr>
      </w:pPr>
      <w:r w:rsidRPr="00AF6C5E">
        <w:rPr>
          <w:color w:val="231F20"/>
          <w:spacing w:val="7"/>
        </w:rPr>
        <w:t>Abbreviations should be defined at first use in both the abstract and the main text throughout the paper</w:t>
      </w:r>
      <w:r w:rsidR="00CF52B3">
        <w:rPr>
          <w:color w:val="231F20"/>
          <w:spacing w:val="7"/>
        </w:rPr>
        <w:t>; e.g.</w:t>
      </w:r>
      <w:r w:rsidR="00CF52B3" w:rsidRPr="00AF6C5E">
        <w:rPr>
          <w:color w:val="231F20"/>
          <w:spacing w:val="7"/>
        </w:rPr>
        <w:t xml:space="preserve">, </w:t>
      </w:r>
      <w:r w:rsidR="00CF52B3">
        <w:rPr>
          <w:color w:val="231F20"/>
          <w:spacing w:val="7"/>
        </w:rPr>
        <w:t xml:space="preserve">X-ray diffraction </w:t>
      </w:r>
      <w:r w:rsidR="00CF52B3" w:rsidRPr="00AF6C5E">
        <w:rPr>
          <w:color w:val="231F20"/>
          <w:spacing w:val="7"/>
        </w:rPr>
        <w:t>(</w:t>
      </w:r>
      <w:r w:rsidR="00CF52B3">
        <w:rPr>
          <w:color w:val="231F20"/>
          <w:spacing w:val="7"/>
        </w:rPr>
        <w:t>XRD</w:t>
      </w:r>
      <w:r w:rsidR="00CF52B3" w:rsidRPr="00AF6C5E">
        <w:rPr>
          <w:color w:val="231F20"/>
          <w:spacing w:val="7"/>
        </w:rPr>
        <w:t>)</w:t>
      </w:r>
      <w:r w:rsidR="00CF52B3">
        <w:rPr>
          <w:color w:val="231F20"/>
          <w:spacing w:val="7"/>
        </w:rPr>
        <w:t>.  However</w:t>
      </w:r>
      <w:r>
        <w:rPr>
          <w:color w:val="231F20"/>
          <w:spacing w:val="7"/>
        </w:rPr>
        <w:t xml:space="preserve">, </w:t>
      </w:r>
      <w:r w:rsidR="00CF52B3">
        <w:rPr>
          <w:color w:val="231F20"/>
          <w:spacing w:val="7"/>
        </w:rPr>
        <w:t xml:space="preserve">some </w:t>
      </w:r>
      <w:r>
        <w:rPr>
          <w:color w:val="231F20"/>
          <w:spacing w:val="7"/>
        </w:rPr>
        <w:t>abbreviations can be used without definition</w:t>
      </w:r>
      <w:r w:rsidR="00CF52B3">
        <w:rPr>
          <w:color w:val="231F20"/>
          <w:spacing w:val="7"/>
        </w:rPr>
        <w:t>, as listed in the guidelines (e.g., LED)</w:t>
      </w:r>
      <w:r w:rsidRPr="00AF6C5E">
        <w:rPr>
          <w:color w:val="231F20"/>
          <w:spacing w:val="7"/>
        </w:rPr>
        <w:t xml:space="preserve">.  For clarity, </w:t>
      </w:r>
      <w:r>
        <w:rPr>
          <w:color w:val="231F20"/>
          <w:spacing w:val="7"/>
        </w:rPr>
        <w:t xml:space="preserve">authors should </w:t>
      </w:r>
      <w:r w:rsidRPr="00AF6C5E">
        <w:rPr>
          <w:color w:val="231F20"/>
          <w:spacing w:val="7"/>
        </w:rPr>
        <w:t xml:space="preserve">strictly maintain consistency in using technical terms.  When giving units, </w:t>
      </w:r>
      <w:r>
        <w:rPr>
          <w:color w:val="231F20"/>
          <w:spacing w:val="7"/>
        </w:rPr>
        <w:t xml:space="preserve">authors should </w:t>
      </w:r>
      <w:r w:rsidRPr="00AF6C5E">
        <w:rPr>
          <w:color w:val="231F20"/>
          <w:spacing w:val="7"/>
        </w:rPr>
        <w:t>consistently leave a space between value and unit</w:t>
      </w:r>
      <w:r w:rsidR="005519B0">
        <w:rPr>
          <w:color w:val="231F20"/>
          <w:spacing w:val="7"/>
        </w:rPr>
        <w:t xml:space="preserve"> excluding “°” and “</w:t>
      </w:r>
      <w:r w:rsidR="005519B0" w:rsidRPr="00AF6C5E">
        <w:rPr>
          <w:color w:val="231F20"/>
          <w:spacing w:val="7"/>
        </w:rPr>
        <w:t>%</w:t>
      </w:r>
      <w:r w:rsidR="005519B0">
        <w:rPr>
          <w:color w:val="231F20"/>
          <w:spacing w:val="7"/>
        </w:rPr>
        <w:t>”</w:t>
      </w:r>
      <w:r w:rsidRPr="00AF6C5E">
        <w:rPr>
          <w:color w:val="231F20"/>
          <w:spacing w:val="7"/>
        </w:rPr>
        <w:t xml:space="preserve">: </w:t>
      </w:r>
      <w:r>
        <w:rPr>
          <w:color w:val="231F20"/>
          <w:spacing w:val="7"/>
        </w:rPr>
        <w:t xml:space="preserve">for example, </w:t>
      </w:r>
      <w:r w:rsidRPr="00AF6C5E">
        <w:rPr>
          <w:color w:val="231F20"/>
          <w:spacing w:val="7"/>
        </w:rPr>
        <w:t xml:space="preserve">5 mm, 10 V, </w:t>
      </w:r>
      <w:r w:rsidR="005519B0">
        <w:rPr>
          <w:color w:val="231F20"/>
          <w:spacing w:val="7"/>
        </w:rPr>
        <w:t xml:space="preserve">and </w:t>
      </w:r>
      <w:r w:rsidRPr="00AF6C5E">
        <w:rPr>
          <w:color w:val="231F20"/>
          <w:spacing w:val="7"/>
        </w:rPr>
        <w:t>10 mA (with spaces), 700° and 90% (without spaces).</w:t>
      </w:r>
      <w:r>
        <w:rPr>
          <w:color w:val="231F20"/>
          <w:spacing w:val="7"/>
        </w:rPr>
        <w:t xml:space="preserve">  </w:t>
      </w:r>
      <w:r w:rsidR="005519B0">
        <w:rPr>
          <w:color w:val="231F20"/>
          <w:spacing w:val="7"/>
        </w:rPr>
        <w:t>Regarding time unit, authors should use</w:t>
      </w:r>
      <w:r w:rsidR="005519B0" w:rsidRPr="005519B0">
        <w:rPr>
          <w:color w:val="231F20"/>
          <w:spacing w:val="7"/>
        </w:rPr>
        <w:t xml:space="preserve"> </w:t>
      </w:r>
      <w:r w:rsidR="005519B0">
        <w:rPr>
          <w:color w:val="231F20"/>
          <w:spacing w:val="7"/>
        </w:rPr>
        <w:t>“</w:t>
      </w:r>
      <w:r w:rsidR="005519B0" w:rsidRPr="005519B0">
        <w:rPr>
          <w:color w:val="231F20"/>
          <w:spacing w:val="7"/>
        </w:rPr>
        <w:t>s</w:t>
      </w:r>
      <w:r w:rsidR="005519B0">
        <w:rPr>
          <w:color w:val="231F20"/>
          <w:spacing w:val="7"/>
        </w:rPr>
        <w:t>”</w:t>
      </w:r>
      <w:r w:rsidR="005519B0" w:rsidRPr="005519B0">
        <w:rPr>
          <w:color w:val="231F20"/>
          <w:spacing w:val="7"/>
        </w:rPr>
        <w:t xml:space="preserve"> for second, </w:t>
      </w:r>
      <w:r w:rsidR="005519B0">
        <w:rPr>
          <w:color w:val="231F20"/>
          <w:spacing w:val="7"/>
        </w:rPr>
        <w:t>“</w:t>
      </w:r>
      <w:r w:rsidR="005519B0" w:rsidRPr="005519B0">
        <w:rPr>
          <w:color w:val="231F20"/>
          <w:spacing w:val="7"/>
        </w:rPr>
        <w:t>min</w:t>
      </w:r>
      <w:r w:rsidR="005519B0">
        <w:rPr>
          <w:color w:val="231F20"/>
          <w:spacing w:val="7"/>
        </w:rPr>
        <w:t>”</w:t>
      </w:r>
      <w:r w:rsidR="005519B0" w:rsidRPr="005519B0">
        <w:rPr>
          <w:color w:val="231F20"/>
          <w:spacing w:val="7"/>
        </w:rPr>
        <w:t xml:space="preserve"> for minute, and </w:t>
      </w:r>
      <w:r w:rsidR="005519B0">
        <w:rPr>
          <w:color w:val="231F20"/>
          <w:spacing w:val="7"/>
        </w:rPr>
        <w:t>“</w:t>
      </w:r>
      <w:r w:rsidR="005519B0" w:rsidRPr="005519B0">
        <w:rPr>
          <w:color w:val="231F20"/>
          <w:spacing w:val="7"/>
        </w:rPr>
        <w:t>h</w:t>
      </w:r>
      <w:r w:rsidR="005519B0">
        <w:rPr>
          <w:color w:val="231F20"/>
          <w:spacing w:val="7"/>
        </w:rPr>
        <w:t>”</w:t>
      </w:r>
      <w:r w:rsidR="005519B0" w:rsidRPr="005519B0">
        <w:rPr>
          <w:color w:val="231F20"/>
          <w:spacing w:val="7"/>
        </w:rPr>
        <w:t xml:space="preserve"> for hour.</w:t>
      </w:r>
      <w:r w:rsidR="008A04C6">
        <w:rPr>
          <w:color w:val="231F20"/>
          <w:spacing w:val="7"/>
        </w:rPr>
        <w:t xml:space="preserve">  Numbers less than 10 should be given in words (one, two, …, nine).</w:t>
      </w:r>
    </w:p>
    <w:p w:rsidR="005519B0" w:rsidRDefault="005519B0" w:rsidP="00AF6C5E">
      <w:pPr>
        <w:pStyle w:val="BodyText"/>
        <w:spacing w:before="9" w:line="268" w:lineRule="auto"/>
        <w:ind w:left="0" w:right="3" w:firstLine="284"/>
        <w:jc w:val="both"/>
        <w:rPr>
          <w:color w:val="231F20"/>
          <w:spacing w:val="7"/>
        </w:rPr>
      </w:pPr>
      <w:r>
        <w:rPr>
          <w:color w:val="231F20"/>
          <w:spacing w:val="7"/>
        </w:rPr>
        <w:lastRenderedPageBreak/>
        <w:t>T</w:t>
      </w:r>
      <w:r w:rsidRPr="005519B0">
        <w:rPr>
          <w:color w:val="231F20"/>
          <w:spacing w:val="7"/>
        </w:rPr>
        <w:t>he first letter of each word in the section title (excluding prepositions, articles, and conjunctions)</w:t>
      </w:r>
      <w:r>
        <w:rPr>
          <w:color w:val="231F20"/>
          <w:spacing w:val="7"/>
        </w:rPr>
        <w:t xml:space="preserve"> should be capitalized</w:t>
      </w:r>
      <w:r w:rsidR="00CF52B3">
        <w:rPr>
          <w:color w:val="231F20"/>
          <w:spacing w:val="7"/>
        </w:rPr>
        <w:t xml:space="preserve"> (e.g., </w:t>
      </w:r>
      <w:r w:rsidR="00CF52B3" w:rsidRPr="00CF52B3">
        <w:rPr>
          <w:b/>
          <w:color w:val="231F20"/>
          <w:spacing w:val="7"/>
        </w:rPr>
        <w:t>2. Materials and Methods</w:t>
      </w:r>
      <w:r w:rsidR="00CF52B3">
        <w:rPr>
          <w:color w:val="231F20"/>
          <w:spacing w:val="7"/>
        </w:rPr>
        <w:t>)</w:t>
      </w:r>
      <w:r w:rsidRPr="005519B0">
        <w:rPr>
          <w:color w:val="231F20"/>
          <w:spacing w:val="7"/>
        </w:rPr>
        <w:t>.</w:t>
      </w:r>
      <w:r w:rsidR="008A04C6">
        <w:rPr>
          <w:color w:val="231F20"/>
          <w:spacing w:val="7"/>
        </w:rPr>
        <w:t xml:space="preserve">  For subsection titles, however, only the first letter of the first word or proper nouns should be capitalized</w:t>
      </w:r>
      <w:r w:rsidR="00CF52B3">
        <w:rPr>
          <w:color w:val="231F20"/>
          <w:spacing w:val="7"/>
        </w:rPr>
        <w:t xml:space="preserve"> (e.g., </w:t>
      </w:r>
      <w:r w:rsidR="00CF52B3" w:rsidRPr="00CF52B3">
        <w:rPr>
          <w:b/>
          <w:color w:val="231F20"/>
          <w:spacing w:val="7"/>
        </w:rPr>
        <w:t>2.</w:t>
      </w:r>
      <w:r w:rsidR="00CF52B3">
        <w:rPr>
          <w:b/>
          <w:color w:val="231F20"/>
          <w:spacing w:val="7"/>
        </w:rPr>
        <w:t>1</w:t>
      </w:r>
      <w:r w:rsidR="00CF52B3" w:rsidRPr="00CF52B3">
        <w:rPr>
          <w:b/>
          <w:color w:val="231F20"/>
          <w:spacing w:val="7"/>
        </w:rPr>
        <w:t xml:space="preserve"> </w:t>
      </w:r>
      <w:r w:rsidR="00CF52B3">
        <w:rPr>
          <w:b/>
          <w:color w:val="231F20"/>
          <w:spacing w:val="7"/>
        </w:rPr>
        <w:t xml:space="preserve">Figures </w:t>
      </w:r>
      <w:r w:rsidR="00CF52B3" w:rsidRPr="00CF52B3">
        <w:rPr>
          <w:b/>
          <w:color w:val="231F20"/>
          <w:spacing w:val="7"/>
        </w:rPr>
        <w:t xml:space="preserve">and </w:t>
      </w:r>
      <w:r w:rsidR="00CF52B3">
        <w:rPr>
          <w:b/>
          <w:color w:val="231F20"/>
          <w:spacing w:val="7"/>
        </w:rPr>
        <w:t>tables</w:t>
      </w:r>
      <w:r w:rsidR="00CF52B3">
        <w:rPr>
          <w:color w:val="231F20"/>
          <w:spacing w:val="7"/>
        </w:rPr>
        <w:t>)</w:t>
      </w:r>
      <w:r w:rsidR="008A04C6">
        <w:rPr>
          <w:color w:val="231F20"/>
          <w:spacing w:val="7"/>
        </w:rPr>
        <w:t>.</w:t>
      </w:r>
    </w:p>
    <w:p w:rsidR="00C61126" w:rsidRPr="001066CE" w:rsidRDefault="00C61126" w:rsidP="00353582">
      <w:pPr>
        <w:spacing w:before="1"/>
        <w:rPr>
          <w:rFonts w:ascii="Times New Roman" w:eastAsia="Times New Roman" w:hAnsi="Times New Roman" w:cs="Times New Roman"/>
          <w:sz w:val="21"/>
          <w:szCs w:val="21"/>
        </w:rPr>
      </w:pPr>
    </w:p>
    <w:p w:rsidR="00C61126" w:rsidRDefault="006F2DAB" w:rsidP="007C5482">
      <w:pPr>
        <w:pStyle w:val="Heading1"/>
        <w:numPr>
          <w:ilvl w:val="0"/>
          <w:numId w:val="5"/>
        </w:numPr>
        <w:tabs>
          <w:tab w:val="left" w:pos="555"/>
        </w:tabs>
        <w:ind w:left="554" w:hanging="554"/>
        <w:jc w:val="both"/>
        <w:rPr>
          <w:b w:val="0"/>
          <w:bCs w:val="0"/>
        </w:rPr>
      </w:pPr>
      <w:r>
        <w:rPr>
          <w:color w:val="231F20"/>
          <w:w w:val="105"/>
        </w:rPr>
        <w:t>Materials and Methods</w:t>
      </w:r>
    </w:p>
    <w:p w:rsidR="00C61126" w:rsidRDefault="00C61126" w:rsidP="00353582">
      <w:pPr>
        <w:spacing w:before="1"/>
        <w:rPr>
          <w:rFonts w:ascii="Times New Roman" w:eastAsia="Times New Roman" w:hAnsi="Times New Roman" w:cs="Times New Roman"/>
          <w:b/>
          <w:bCs/>
          <w:sz w:val="21"/>
          <w:szCs w:val="21"/>
        </w:rPr>
      </w:pPr>
    </w:p>
    <w:p w:rsidR="002B0DBB" w:rsidRPr="002B0DBB" w:rsidRDefault="002B0DBB" w:rsidP="0046367A">
      <w:pPr>
        <w:spacing w:before="1"/>
        <w:ind w:firstLine="284"/>
        <w:jc w:val="both"/>
        <w:rPr>
          <w:rFonts w:ascii="Times New Roman" w:eastAsia="Times New Roman" w:hAnsi="Times New Roman" w:cs="Times New Roman"/>
          <w:bCs/>
          <w:sz w:val="21"/>
          <w:szCs w:val="21"/>
        </w:rPr>
      </w:pPr>
      <w:r w:rsidRPr="002B0DBB">
        <w:rPr>
          <w:rFonts w:ascii="Times New Roman" w:eastAsia="Times New Roman" w:hAnsi="Times New Roman" w:cs="Times New Roman"/>
          <w:bCs/>
          <w:sz w:val="21"/>
          <w:szCs w:val="21"/>
        </w:rPr>
        <w:t xml:space="preserve">This </w:t>
      </w:r>
      <w:r>
        <w:rPr>
          <w:rFonts w:ascii="Times New Roman" w:eastAsia="Times New Roman" w:hAnsi="Times New Roman" w:cs="Times New Roman"/>
          <w:bCs/>
          <w:sz w:val="21"/>
          <w:szCs w:val="21"/>
        </w:rPr>
        <w:t>is the materials and methods section.</w:t>
      </w:r>
      <w:r w:rsidRPr="002B0DBB">
        <w:t xml:space="preserve"> </w:t>
      </w:r>
      <w:r>
        <w:t xml:space="preserve"> </w:t>
      </w:r>
      <w:r w:rsidRPr="002B0DBB">
        <w:rPr>
          <w:rFonts w:ascii="Times New Roman" w:eastAsia="Times New Roman" w:hAnsi="Times New Roman" w:cs="Times New Roman"/>
          <w:bCs/>
          <w:sz w:val="21"/>
          <w:szCs w:val="21"/>
        </w:rPr>
        <w:t xml:space="preserve">The authors should explain the materials and methods used in their experiments appropriately </w:t>
      </w:r>
      <w:r w:rsidR="0046367A">
        <w:rPr>
          <w:rFonts w:ascii="Times New Roman" w:eastAsia="Times New Roman" w:hAnsi="Times New Roman" w:cs="Times New Roman"/>
          <w:bCs/>
          <w:sz w:val="21"/>
          <w:szCs w:val="21"/>
        </w:rPr>
        <w:t xml:space="preserve">by providing </w:t>
      </w:r>
      <w:r w:rsidRPr="002B0DBB">
        <w:rPr>
          <w:rFonts w:ascii="Times New Roman" w:eastAsia="Times New Roman" w:hAnsi="Times New Roman" w:cs="Times New Roman"/>
          <w:bCs/>
          <w:sz w:val="21"/>
          <w:szCs w:val="21"/>
        </w:rPr>
        <w:t>figures and tables.</w:t>
      </w:r>
      <w:r>
        <w:rPr>
          <w:rFonts w:ascii="Times New Roman" w:eastAsia="Times New Roman" w:hAnsi="Times New Roman" w:cs="Times New Roman"/>
          <w:bCs/>
          <w:sz w:val="21"/>
          <w:szCs w:val="21"/>
        </w:rPr>
        <w:t xml:space="preserve">  Figures and tables must be cited in the main text</w:t>
      </w:r>
      <w:r w:rsidR="0046367A">
        <w:rPr>
          <w:rFonts w:ascii="Times New Roman" w:eastAsia="Times New Roman" w:hAnsi="Times New Roman" w:cs="Times New Roman"/>
          <w:bCs/>
          <w:sz w:val="21"/>
          <w:szCs w:val="21"/>
        </w:rPr>
        <w:t xml:space="preserve"> in numerical order</w:t>
      </w:r>
      <w:r>
        <w:rPr>
          <w:rFonts w:ascii="Times New Roman" w:eastAsia="Times New Roman" w:hAnsi="Times New Roman" w:cs="Times New Roman"/>
          <w:bCs/>
          <w:sz w:val="21"/>
          <w:szCs w:val="21"/>
        </w:rPr>
        <w:t xml:space="preserve">.  The authors may divide this section into several subsections.  However, </w:t>
      </w:r>
      <w:r w:rsidR="0046367A">
        <w:rPr>
          <w:rFonts w:ascii="Times New Roman" w:eastAsia="Times New Roman" w:hAnsi="Times New Roman" w:cs="Times New Roman"/>
          <w:bCs/>
          <w:sz w:val="21"/>
          <w:szCs w:val="21"/>
        </w:rPr>
        <w:t xml:space="preserve">the composition with </w:t>
      </w:r>
      <w:r>
        <w:rPr>
          <w:rFonts w:ascii="Times New Roman" w:eastAsia="Times New Roman" w:hAnsi="Times New Roman" w:cs="Times New Roman"/>
          <w:bCs/>
          <w:sz w:val="21"/>
          <w:szCs w:val="21"/>
        </w:rPr>
        <w:t>onl</w:t>
      </w:r>
      <w:r w:rsidR="0046367A">
        <w:rPr>
          <w:rFonts w:ascii="Times New Roman" w:eastAsia="Times New Roman" w:hAnsi="Times New Roman" w:cs="Times New Roman"/>
          <w:bCs/>
          <w:sz w:val="21"/>
          <w:szCs w:val="21"/>
        </w:rPr>
        <w:t>y one subsection is not acceptable</w:t>
      </w:r>
      <w:r>
        <w:rPr>
          <w:rFonts w:ascii="Times New Roman" w:eastAsia="Times New Roman" w:hAnsi="Times New Roman" w:cs="Times New Roman"/>
          <w:bCs/>
          <w:sz w:val="21"/>
          <w:szCs w:val="21"/>
        </w:rPr>
        <w:t>.</w:t>
      </w:r>
    </w:p>
    <w:p w:rsidR="002B0DBB" w:rsidRPr="001066CE" w:rsidRDefault="002B0DBB" w:rsidP="00353582">
      <w:pPr>
        <w:spacing w:before="1"/>
        <w:rPr>
          <w:rFonts w:ascii="Times New Roman" w:eastAsia="Times New Roman" w:hAnsi="Times New Roman" w:cs="Times New Roman"/>
          <w:b/>
          <w:bCs/>
          <w:sz w:val="21"/>
          <w:szCs w:val="21"/>
        </w:rPr>
      </w:pPr>
    </w:p>
    <w:p w:rsidR="00C61126" w:rsidRDefault="00CF52B3" w:rsidP="00353582">
      <w:pPr>
        <w:pStyle w:val="Heading2"/>
        <w:numPr>
          <w:ilvl w:val="1"/>
          <w:numId w:val="5"/>
        </w:numPr>
        <w:tabs>
          <w:tab w:val="left" w:pos="612"/>
        </w:tabs>
        <w:jc w:val="both"/>
        <w:rPr>
          <w:b w:val="0"/>
          <w:bCs w:val="0"/>
        </w:rPr>
      </w:pPr>
      <w:r>
        <w:rPr>
          <w:color w:val="231F20"/>
          <w:spacing w:val="-1"/>
        </w:rPr>
        <w:t>Figures and t</w:t>
      </w:r>
      <w:r w:rsidR="005E64FA">
        <w:rPr>
          <w:color w:val="231F20"/>
          <w:spacing w:val="-1"/>
        </w:rPr>
        <w:t>ables</w:t>
      </w:r>
    </w:p>
    <w:p w:rsidR="006F2DAB" w:rsidRDefault="006F2DAB" w:rsidP="00353582">
      <w:pPr>
        <w:spacing w:before="4"/>
        <w:rPr>
          <w:rFonts w:ascii="Times New Roman" w:eastAsia="Times New Roman" w:hAnsi="Times New Roman" w:cs="Times New Roman"/>
          <w:b/>
          <w:bCs/>
          <w:sz w:val="28"/>
          <w:szCs w:val="28"/>
        </w:rPr>
      </w:pPr>
    </w:p>
    <w:p w:rsidR="00485CB2" w:rsidRDefault="002B0DBB" w:rsidP="002B0DBB">
      <w:pPr>
        <w:pStyle w:val="BodyText"/>
        <w:spacing w:line="264" w:lineRule="auto"/>
        <w:ind w:left="0" w:right="118" w:firstLine="284"/>
        <w:jc w:val="both"/>
        <w:rPr>
          <w:color w:val="231F20"/>
          <w:spacing w:val="7"/>
        </w:rPr>
      </w:pPr>
      <w:r w:rsidRPr="002B0DBB">
        <w:rPr>
          <w:color w:val="231F20"/>
          <w:spacing w:val="7"/>
        </w:rPr>
        <w:t xml:space="preserve">The </w:t>
      </w:r>
      <w:r w:rsidR="00CF52B3">
        <w:rPr>
          <w:color w:val="231F20"/>
          <w:spacing w:val="7"/>
        </w:rPr>
        <w:t xml:space="preserve">legends </w:t>
      </w:r>
      <w:r w:rsidRPr="002B0DBB">
        <w:rPr>
          <w:color w:val="231F20"/>
          <w:spacing w:val="7"/>
        </w:rPr>
        <w:t xml:space="preserve">of figures and tables </w:t>
      </w:r>
      <w:r w:rsidR="00CF52B3">
        <w:rPr>
          <w:color w:val="231F20"/>
          <w:spacing w:val="7"/>
        </w:rPr>
        <w:t xml:space="preserve">should </w:t>
      </w:r>
      <w:r w:rsidRPr="002B0DBB">
        <w:rPr>
          <w:color w:val="231F20"/>
          <w:spacing w:val="7"/>
        </w:rPr>
        <w:t xml:space="preserve">be given as follows.  Figure 1 shows the experimental setup used in this study.  The details of its structure are shown in Fig. 2.  Table 1 </w:t>
      </w:r>
      <w:r>
        <w:rPr>
          <w:color w:val="231F20"/>
          <w:spacing w:val="7"/>
        </w:rPr>
        <w:t xml:space="preserve">shows </w:t>
      </w:r>
      <w:r w:rsidR="00F83837">
        <w:rPr>
          <w:color w:val="231F20"/>
          <w:spacing w:val="7"/>
        </w:rPr>
        <w:t>the specifications of the materials used in the experiment.</w:t>
      </w:r>
      <w:r>
        <w:rPr>
          <w:color w:val="231F20"/>
          <w:spacing w:val="7"/>
        </w:rPr>
        <w:t xml:space="preserve"> </w:t>
      </w:r>
      <w:r w:rsidR="00ED2F56">
        <w:rPr>
          <w:color w:val="231F20"/>
          <w:spacing w:val="7"/>
        </w:rPr>
        <w:t xml:space="preserve"> </w:t>
      </w:r>
      <w:r w:rsidR="00ED2F56" w:rsidRPr="00ED2F56">
        <w:rPr>
          <w:rFonts w:hint="eastAsia"/>
          <w:color w:val="231F20"/>
          <w:spacing w:val="7"/>
        </w:rPr>
        <w:t>“</w:t>
      </w:r>
      <w:r w:rsidR="00ED2F56" w:rsidRPr="00ED2F56">
        <w:rPr>
          <w:color w:val="231F20"/>
          <w:spacing w:val="7"/>
        </w:rPr>
        <w:t xml:space="preserve">Figure” is spelled out at the beginning of </w:t>
      </w:r>
      <w:r w:rsidR="00CF52B3">
        <w:rPr>
          <w:color w:val="231F20"/>
          <w:spacing w:val="7"/>
        </w:rPr>
        <w:t xml:space="preserve">a </w:t>
      </w:r>
      <w:r w:rsidR="00ED2F56" w:rsidRPr="00ED2F56">
        <w:rPr>
          <w:color w:val="231F20"/>
          <w:spacing w:val="7"/>
        </w:rPr>
        <w:t xml:space="preserve">sentence and abbreviated </w:t>
      </w:r>
      <w:r w:rsidR="0046367A">
        <w:rPr>
          <w:color w:val="231F20"/>
          <w:spacing w:val="7"/>
        </w:rPr>
        <w:t xml:space="preserve">(Fig. #) </w:t>
      </w:r>
      <w:r w:rsidR="00ED2F56" w:rsidRPr="00ED2F56">
        <w:rPr>
          <w:color w:val="231F20"/>
          <w:spacing w:val="7"/>
        </w:rPr>
        <w:t>elsewhere in the sentence.</w:t>
      </w:r>
      <w:r w:rsidR="00ED2F56">
        <w:rPr>
          <w:color w:val="231F20"/>
          <w:spacing w:val="7"/>
        </w:rPr>
        <w:t xml:space="preserve">  </w:t>
      </w:r>
      <w:r w:rsidR="00ED2F56" w:rsidRPr="00ED2F56">
        <w:rPr>
          <w:color w:val="231F20"/>
          <w:spacing w:val="7"/>
        </w:rPr>
        <w:t xml:space="preserve">Arabic font </w:t>
      </w:r>
      <w:r w:rsidR="00ED2F56">
        <w:rPr>
          <w:color w:val="231F20"/>
          <w:spacing w:val="7"/>
        </w:rPr>
        <w:t xml:space="preserve">should be used </w:t>
      </w:r>
      <w:r w:rsidR="00ED2F56" w:rsidRPr="00ED2F56">
        <w:rPr>
          <w:color w:val="231F20"/>
          <w:spacing w:val="7"/>
        </w:rPr>
        <w:t>for Table numbers</w:t>
      </w:r>
      <w:r w:rsidR="00ED2F56">
        <w:rPr>
          <w:color w:val="231F20"/>
          <w:spacing w:val="7"/>
        </w:rPr>
        <w:t xml:space="preserve"> (e.g., Table 1)</w:t>
      </w:r>
      <w:r w:rsidR="00ED2F56" w:rsidRPr="00ED2F56">
        <w:rPr>
          <w:color w:val="231F20"/>
          <w:spacing w:val="7"/>
        </w:rPr>
        <w:t>.</w:t>
      </w:r>
      <w:r w:rsidR="0046367A">
        <w:rPr>
          <w:color w:val="231F20"/>
          <w:spacing w:val="7"/>
        </w:rPr>
        <w:t xml:space="preserve">  </w:t>
      </w:r>
    </w:p>
    <w:p w:rsidR="00C61126" w:rsidRDefault="00485CB2" w:rsidP="002B0DBB">
      <w:pPr>
        <w:pStyle w:val="BodyText"/>
        <w:spacing w:line="264" w:lineRule="auto"/>
        <w:ind w:left="0" w:right="118" w:firstLine="284"/>
        <w:jc w:val="both"/>
        <w:rPr>
          <w:color w:val="231F20"/>
          <w:spacing w:val="7"/>
        </w:rPr>
      </w:pPr>
      <w:r>
        <w:rPr>
          <w:color w:val="231F20"/>
          <w:spacing w:val="7"/>
        </w:rPr>
        <w:t xml:space="preserve">Color figures will be displayed as they are on the online PDF version of the paper.  However, color printing requires authors to pay an additional fee of JPY 20000 per color page.  </w:t>
      </w:r>
      <w:r w:rsidR="0046367A">
        <w:rPr>
          <w:color w:val="231F20"/>
          <w:spacing w:val="7"/>
        </w:rPr>
        <w:t xml:space="preserve">If color figures are used but the authors do not wish to request color printing, “(Color online)” should be written at the top of their captions.  The </w:t>
      </w:r>
      <w:r>
        <w:rPr>
          <w:color w:val="231F20"/>
          <w:spacing w:val="7"/>
        </w:rPr>
        <w:t xml:space="preserve">numbers and </w:t>
      </w:r>
      <w:r w:rsidR="0046367A">
        <w:rPr>
          <w:color w:val="231F20"/>
          <w:spacing w:val="7"/>
        </w:rPr>
        <w:t xml:space="preserve">words in figures </w:t>
      </w:r>
      <w:r>
        <w:rPr>
          <w:color w:val="231F20"/>
          <w:spacing w:val="7"/>
        </w:rPr>
        <w:t xml:space="preserve">will be </w:t>
      </w:r>
      <w:r w:rsidR="0046367A">
        <w:rPr>
          <w:color w:val="231F20"/>
          <w:spacing w:val="7"/>
        </w:rPr>
        <w:t xml:space="preserve">shown </w:t>
      </w:r>
      <w:r>
        <w:rPr>
          <w:color w:val="231F20"/>
          <w:spacing w:val="7"/>
        </w:rPr>
        <w:t>as they are</w:t>
      </w:r>
      <w:r w:rsidR="0046367A">
        <w:rPr>
          <w:color w:val="231F20"/>
          <w:spacing w:val="7"/>
        </w:rPr>
        <w:t xml:space="preserve">; hence, please be careful not to </w:t>
      </w:r>
      <w:r>
        <w:rPr>
          <w:color w:val="231F20"/>
          <w:spacing w:val="7"/>
        </w:rPr>
        <w:t xml:space="preserve">use </w:t>
      </w:r>
      <w:r w:rsidR="0046367A">
        <w:rPr>
          <w:color w:val="231F20"/>
          <w:spacing w:val="7"/>
        </w:rPr>
        <w:t xml:space="preserve">misspelled or erroneous words. </w:t>
      </w:r>
    </w:p>
    <w:p w:rsidR="002B0DBB" w:rsidRDefault="002B0DBB" w:rsidP="002B0DBB">
      <w:pPr>
        <w:pStyle w:val="BodyText"/>
        <w:spacing w:line="264" w:lineRule="auto"/>
        <w:ind w:left="0" w:right="118"/>
        <w:jc w:val="both"/>
        <w:rPr>
          <w:color w:val="231F20"/>
          <w:spacing w:val="7"/>
        </w:rPr>
      </w:pPr>
    </w:p>
    <w:p w:rsidR="002B0DBB" w:rsidRDefault="00E71E1C" w:rsidP="002B0DBB">
      <w:pPr>
        <w:pStyle w:val="BodyText"/>
        <w:tabs>
          <w:tab w:val="left" w:pos="3660"/>
        </w:tabs>
        <w:spacing w:line="264" w:lineRule="auto"/>
        <w:ind w:left="0" w:right="118"/>
        <w:jc w:val="center"/>
        <w:rPr>
          <w:color w:val="231F20"/>
          <w:spacing w:val="7"/>
        </w:rPr>
      </w:pPr>
      <w:r>
        <w:rPr>
          <w:color w:val="231F20"/>
          <w:spacing w:val="7"/>
        </w:rPr>
      </w:r>
      <w:r>
        <w:rPr>
          <w:color w:val="231F20"/>
          <w:spacing w:val="7"/>
        </w:rPr>
        <w:pict>
          <v:rect id="_x0000_s1040" style="width:145.5pt;height:85.6pt;mso-left-percent:-10001;mso-top-percent:-10001;mso-position-horizontal:absolute;mso-position-horizontal-relative:char;mso-position-vertical:absolute;mso-position-vertical-relative:line;mso-left-percent:-10001;mso-top-percent:-10001">
            <w10:anchorlock/>
          </v:rect>
        </w:pict>
      </w:r>
    </w:p>
    <w:p w:rsidR="002B0DBB" w:rsidRDefault="002B0DBB" w:rsidP="002B0DBB">
      <w:pPr>
        <w:pStyle w:val="BodyText"/>
        <w:spacing w:line="264" w:lineRule="auto"/>
        <w:ind w:left="0" w:right="118"/>
        <w:jc w:val="both"/>
        <w:rPr>
          <w:color w:val="231F20"/>
          <w:spacing w:val="7"/>
        </w:rPr>
      </w:pPr>
    </w:p>
    <w:p w:rsidR="002B0DBB" w:rsidRPr="00A521AE" w:rsidRDefault="002B0DBB" w:rsidP="002B0DBB">
      <w:pPr>
        <w:pStyle w:val="BodyText"/>
        <w:spacing w:line="264" w:lineRule="auto"/>
        <w:ind w:left="0" w:right="118"/>
        <w:jc w:val="center"/>
        <w:rPr>
          <w:color w:val="231F20"/>
          <w:spacing w:val="7"/>
          <w:sz w:val="18"/>
        </w:rPr>
      </w:pPr>
      <w:r w:rsidRPr="00A521AE">
        <w:rPr>
          <w:color w:val="231F20"/>
          <w:spacing w:val="7"/>
          <w:sz w:val="18"/>
        </w:rPr>
        <w:t>Fig. 1</w:t>
      </w:r>
      <w:r w:rsidR="00CF52B3">
        <w:rPr>
          <w:color w:val="231F20"/>
          <w:spacing w:val="7"/>
          <w:sz w:val="18"/>
        </w:rPr>
        <w:t xml:space="preserve">. </w:t>
      </w:r>
      <w:r w:rsidRPr="00A521AE">
        <w:rPr>
          <w:color w:val="231F20"/>
          <w:spacing w:val="7"/>
          <w:sz w:val="18"/>
        </w:rPr>
        <w:t xml:space="preserve"> (Color online) Experimental setup used in this study.</w:t>
      </w:r>
    </w:p>
    <w:p w:rsidR="002B0DBB" w:rsidRDefault="002B0DBB" w:rsidP="002B0DBB">
      <w:pPr>
        <w:pStyle w:val="BodyText"/>
        <w:spacing w:line="264" w:lineRule="auto"/>
        <w:ind w:left="0" w:right="118"/>
        <w:jc w:val="both"/>
        <w:rPr>
          <w:color w:val="231F20"/>
          <w:spacing w:val="7"/>
        </w:rPr>
      </w:pPr>
    </w:p>
    <w:p w:rsidR="002B0DBB" w:rsidRDefault="00E71E1C" w:rsidP="00F83837">
      <w:pPr>
        <w:pStyle w:val="BodyText"/>
        <w:spacing w:line="264" w:lineRule="auto"/>
        <w:ind w:left="0" w:right="118"/>
        <w:jc w:val="center"/>
        <w:rPr>
          <w:color w:val="231F20"/>
          <w:spacing w:val="7"/>
        </w:rPr>
      </w:pPr>
      <w:r>
        <w:rPr>
          <w:color w:val="231F20"/>
          <w:spacing w:val="7"/>
        </w:rPr>
      </w:r>
      <w:r>
        <w:rPr>
          <w:color w:val="231F20"/>
          <w:spacing w:val="7"/>
        </w:rPr>
        <w:pict>
          <v:rect id="_x0000_s1039" style="width:145.5pt;height:83.75pt;mso-left-percent:-10001;mso-top-percent:-10001;mso-position-horizontal:absolute;mso-position-horizontal-relative:char;mso-position-vertical:absolute;mso-position-vertical-relative:line;mso-left-percent:-10001;mso-top-percent:-10001">
            <w10:anchorlock/>
          </v:rect>
        </w:pict>
      </w:r>
      <w:r w:rsidR="00F83837">
        <w:rPr>
          <w:color w:val="231F20"/>
          <w:spacing w:val="7"/>
        </w:rPr>
        <w:t xml:space="preserve">   </w:t>
      </w:r>
      <w:r>
        <w:rPr>
          <w:color w:val="231F20"/>
          <w:spacing w:val="7"/>
        </w:rPr>
      </w:r>
      <w:r>
        <w:rPr>
          <w:color w:val="231F20"/>
          <w:spacing w:val="7"/>
        </w:rPr>
        <w:pict>
          <v:rect id="_x0000_s1038" style="width:145.5pt;height:103.7pt;mso-left-percent:-10001;mso-top-percent:-10001;mso-position-horizontal:absolute;mso-position-horizontal-relative:char;mso-position-vertical:absolute;mso-position-vertical-relative:line;mso-left-percent:-10001;mso-top-percent:-10001">
            <w10:anchorlock/>
          </v:rect>
        </w:pict>
      </w:r>
    </w:p>
    <w:p w:rsidR="00F83837" w:rsidRDefault="00F83837" w:rsidP="00F83837">
      <w:pPr>
        <w:pStyle w:val="BodyText"/>
        <w:tabs>
          <w:tab w:val="left" w:pos="5529"/>
        </w:tabs>
        <w:spacing w:line="264" w:lineRule="auto"/>
        <w:ind w:left="2290" w:right="118" w:firstLine="262"/>
        <w:jc w:val="both"/>
        <w:rPr>
          <w:color w:val="231F20"/>
          <w:spacing w:val="7"/>
        </w:rPr>
      </w:pPr>
      <w:r>
        <w:rPr>
          <w:color w:val="231F20"/>
          <w:spacing w:val="7"/>
        </w:rPr>
        <w:t>(a)</w:t>
      </w:r>
      <w:r>
        <w:rPr>
          <w:color w:val="231F20"/>
          <w:spacing w:val="7"/>
        </w:rPr>
        <w:tab/>
        <w:t>(b)</w:t>
      </w:r>
    </w:p>
    <w:p w:rsidR="00F83837" w:rsidRDefault="00F83837" w:rsidP="00F83837">
      <w:pPr>
        <w:pStyle w:val="BodyText"/>
        <w:spacing w:line="264" w:lineRule="auto"/>
        <w:ind w:left="2290" w:right="118"/>
        <w:jc w:val="both"/>
        <w:rPr>
          <w:color w:val="231F20"/>
          <w:spacing w:val="7"/>
        </w:rPr>
      </w:pPr>
    </w:p>
    <w:p w:rsidR="00F83837" w:rsidRPr="00A521AE" w:rsidRDefault="00F83837" w:rsidP="00F83837">
      <w:pPr>
        <w:pStyle w:val="BodyText"/>
        <w:spacing w:line="264" w:lineRule="auto"/>
        <w:ind w:left="0" w:right="118"/>
        <w:jc w:val="center"/>
        <w:rPr>
          <w:color w:val="231F20"/>
          <w:spacing w:val="7"/>
          <w:sz w:val="18"/>
        </w:rPr>
      </w:pPr>
      <w:r w:rsidRPr="00A521AE">
        <w:rPr>
          <w:color w:val="231F20"/>
          <w:spacing w:val="7"/>
          <w:sz w:val="18"/>
        </w:rPr>
        <w:t>Fig. 2</w:t>
      </w:r>
      <w:r w:rsidR="00CF52B3">
        <w:rPr>
          <w:color w:val="231F20"/>
          <w:spacing w:val="7"/>
          <w:sz w:val="18"/>
        </w:rPr>
        <w:t>.</w:t>
      </w:r>
      <w:r w:rsidRPr="00A521AE">
        <w:rPr>
          <w:color w:val="231F20"/>
          <w:spacing w:val="7"/>
          <w:sz w:val="18"/>
        </w:rPr>
        <w:t xml:space="preserve"> </w:t>
      </w:r>
      <w:r w:rsidR="00CF52B3">
        <w:rPr>
          <w:color w:val="231F20"/>
          <w:spacing w:val="7"/>
          <w:sz w:val="18"/>
        </w:rPr>
        <w:t xml:space="preserve"> </w:t>
      </w:r>
      <w:r w:rsidRPr="00A521AE">
        <w:rPr>
          <w:color w:val="231F20"/>
          <w:spacing w:val="7"/>
          <w:sz w:val="18"/>
        </w:rPr>
        <w:t>(Color online) (a) Unit 1 and (b) Unit 2 of the experimental setup.</w:t>
      </w:r>
    </w:p>
    <w:p w:rsidR="00F83837" w:rsidRDefault="00F83837" w:rsidP="002B0DBB">
      <w:pPr>
        <w:pStyle w:val="BodyText"/>
        <w:spacing w:line="264" w:lineRule="auto"/>
        <w:ind w:left="0" w:right="118"/>
        <w:jc w:val="both"/>
      </w:pPr>
    </w:p>
    <w:p w:rsidR="00CF52B3" w:rsidRDefault="00CF52B3" w:rsidP="002B0DBB">
      <w:pPr>
        <w:pStyle w:val="BodyText"/>
        <w:spacing w:line="264" w:lineRule="auto"/>
        <w:ind w:left="0" w:right="118"/>
        <w:jc w:val="both"/>
      </w:pPr>
    </w:p>
    <w:p w:rsidR="00F83837" w:rsidRPr="00A521AE" w:rsidRDefault="00F83837" w:rsidP="002B0DBB">
      <w:pPr>
        <w:pStyle w:val="BodyText"/>
        <w:spacing w:line="264" w:lineRule="auto"/>
        <w:ind w:left="0" w:right="118"/>
        <w:jc w:val="both"/>
        <w:rPr>
          <w:sz w:val="18"/>
        </w:rPr>
      </w:pPr>
      <w:r w:rsidRPr="00A521AE">
        <w:rPr>
          <w:sz w:val="18"/>
        </w:rPr>
        <w:lastRenderedPageBreak/>
        <w:t>Table 1</w:t>
      </w:r>
    </w:p>
    <w:p w:rsidR="00F83837" w:rsidRPr="00A521AE" w:rsidRDefault="00ED2F56" w:rsidP="002B0DBB">
      <w:pPr>
        <w:pStyle w:val="BodyText"/>
        <w:spacing w:line="264" w:lineRule="auto"/>
        <w:ind w:left="0" w:right="118"/>
        <w:jc w:val="both"/>
        <w:rPr>
          <w:sz w:val="18"/>
        </w:rPr>
      </w:pPr>
      <w:r>
        <w:rPr>
          <w:color w:val="231F20"/>
          <w:spacing w:val="7"/>
          <w:sz w:val="18"/>
        </w:rPr>
        <w:t xml:space="preserve">How to cite </w:t>
      </w:r>
      <w:r w:rsidR="00485CB2">
        <w:rPr>
          <w:color w:val="231F20"/>
          <w:spacing w:val="7"/>
          <w:sz w:val="18"/>
        </w:rPr>
        <w:t xml:space="preserve">figures, tables, references, and equations </w:t>
      </w:r>
      <w:r>
        <w:rPr>
          <w:color w:val="231F20"/>
          <w:spacing w:val="7"/>
          <w:sz w:val="18"/>
        </w:rPr>
        <w:t>in the main text</w:t>
      </w:r>
      <w:r w:rsidR="00F83837" w:rsidRPr="00A521AE">
        <w:rPr>
          <w:sz w:val="18"/>
        </w:rPr>
        <w:t>.</w:t>
      </w:r>
    </w:p>
    <w:tbl>
      <w:tblPr>
        <w:tblStyle w:val="PlainTable2"/>
        <w:tblW w:w="0" w:type="auto"/>
        <w:tblLook w:val="04A0" w:firstRow="1" w:lastRow="0" w:firstColumn="1" w:lastColumn="0" w:noHBand="0" w:noVBand="1"/>
      </w:tblPr>
      <w:tblGrid>
        <w:gridCol w:w="1384"/>
        <w:gridCol w:w="1772"/>
        <w:gridCol w:w="1772"/>
        <w:gridCol w:w="1772"/>
        <w:gridCol w:w="1772"/>
      </w:tblGrid>
      <w:tr w:rsidR="0046367A" w:rsidRPr="00A521AE" w:rsidTr="00CF5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46367A" w:rsidRPr="00A521AE" w:rsidRDefault="0046367A" w:rsidP="00D77AD2">
            <w:pPr>
              <w:pStyle w:val="BodyText"/>
              <w:spacing w:line="264" w:lineRule="auto"/>
              <w:ind w:left="0" w:right="118"/>
              <w:jc w:val="center"/>
              <w:rPr>
                <w:sz w:val="18"/>
              </w:rPr>
            </w:pPr>
          </w:p>
        </w:tc>
        <w:tc>
          <w:tcPr>
            <w:tcW w:w="1772" w:type="dxa"/>
            <w:vAlign w:val="center"/>
          </w:tcPr>
          <w:p w:rsidR="0046367A" w:rsidRPr="00CF52B3" w:rsidRDefault="0046367A" w:rsidP="00CF52B3">
            <w:pPr>
              <w:pStyle w:val="BodyText"/>
              <w:spacing w:line="264" w:lineRule="auto"/>
              <w:ind w:left="0" w:right="118"/>
              <w:jc w:val="center"/>
              <w:cnfStyle w:val="100000000000" w:firstRow="1" w:lastRow="0" w:firstColumn="0" w:lastColumn="0" w:oddVBand="0" w:evenVBand="0" w:oddHBand="0" w:evenHBand="0" w:firstRowFirstColumn="0" w:firstRowLastColumn="0" w:lastRowFirstColumn="0" w:lastRowLastColumn="0"/>
              <w:rPr>
                <w:b w:val="0"/>
                <w:sz w:val="18"/>
              </w:rPr>
            </w:pPr>
            <w:r w:rsidRPr="00CF52B3">
              <w:rPr>
                <w:b w:val="0"/>
                <w:sz w:val="18"/>
              </w:rPr>
              <w:t>Figure</w:t>
            </w:r>
          </w:p>
        </w:tc>
        <w:tc>
          <w:tcPr>
            <w:tcW w:w="1772" w:type="dxa"/>
            <w:vAlign w:val="center"/>
          </w:tcPr>
          <w:p w:rsidR="0046367A" w:rsidRPr="00CF52B3" w:rsidRDefault="0046367A" w:rsidP="00CF52B3">
            <w:pPr>
              <w:pStyle w:val="BodyText"/>
              <w:spacing w:line="264" w:lineRule="auto"/>
              <w:ind w:left="0" w:right="118"/>
              <w:jc w:val="center"/>
              <w:cnfStyle w:val="100000000000" w:firstRow="1" w:lastRow="0" w:firstColumn="0" w:lastColumn="0" w:oddVBand="0" w:evenVBand="0" w:oddHBand="0" w:evenHBand="0" w:firstRowFirstColumn="0" w:firstRowLastColumn="0" w:lastRowFirstColumn="0" w:lastRowLastColumn="0"/>
              <w:rPr>
                <w:b w:val="0"/>
                <w:sz w:val="18"/>
              </w:rPr>
            </w:pPr>
            <w:r w:rsidRPr="00CF52B3">
              <w:rPr>
                <w:b w:val="0"/>
                <w:sz w:val="18"/>
              </w:rPr>
              <w:t>Table</w:t>
            </w:r>
          </w:p>
        </w:tc>
        <w:tc>
          <w:tcPr>
            <w:tcW w:w="1772" w:type="dxa"/>
            <w:vAlign w:val="center"/>
          </w:tcPr>
          <w:p w:rsidR="0046367A" w:rsidRPr="00CF52B3" w:rsidRDefault="00D77AD2" w:rsidP="00CF52B3">
            <w:pPr>
              <w:pStyle w:val="BodyText"/>
              <w:spacing w:line="264" w:lineRule="auto"/>
              <w:ind w:left="0" w:right="118"/>
              <w:jc w:val="center"/>
              <w:cnfStyle w:val="100000000000" w:firstRow="1" w:lastRow="0" w:firstColumn="0" w:lastColumn="0" w:oddVBand="0" w:evenVBand="0" w:oddHBand="0" w:evenHBand="0" w:firstRowFirstColumn="0" w:firstRowLastColumn="0" w:lastRowFirstColumn="0" w:lastRowLastColumn="0"/>
              <w:rPr>
                <w:b w:val="0"/>
                <w:sz w:val="18"/>
              </w:rPr>
            </w:pPr>
            <w:r w:rsidRPr="00CF52B3">
              <w:rPr>
                <w:b w:val="0"/>
                <w:sz w:val="18"/>
              </w:rPr>
              <w:t>Reference</w:t>
            </w:r>
          </w:p>
        </w:tc>
        <w:tc>
          <w:tcPr>
            <w:tcW w:w="1772" w:type="dxa"/>
            <w:vAlign w:val="center"/>
          </w:tcPr>
          <w:p w:rsidR="0046367A" w:rsidRPr="00CF52B3" w:rsidRDefault="00D77AD2" w:rsidP="00CF52B3">
            <w:pPr>
              <w:pStyle w:val="BodyText"/>
              <w:spacing w:line="264" w:lineRule="auto"/>
              <w:ind w:left="0" w:right="118"/>
              <w:jc w:val="center"/>
              <w:cnfStyle w:val="100000000000" w:firstRow="1" w:lastRow="0" w:firstColumn="0" w:lastColumn="0" w:oddVBand="0" w:evenVBand="0" w:oddHBand="0" w:evenHBand="0" w:firstRowFirstColumn="0" w:firstRowLastColumn="0" w:lastRowFirstColumn="0" w:lastRowLastColumn="0"/>
              <w:rPr>
                <w:b w:val="0"/>
                <w:sz w:val="18"/>
              </w:rPr>
            </w:pPr>
            <w:r w:rsidRPr="00CF52B3">
              <w:rPr>
                <w:b w:val="0"/>
                <w:sz w:val="18"/>
              </w:rPr>
              <w:t>Equation</w:t>
            </w:r>
          </w:p>
        </w:tc>
      </w:tr>
      <w:tr w:rsidR="0046367A" w:rsidRPr="00A521AE" w:rsidTr="00D7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46367A" w:rsidRPr="00A521AE" w:rsidRDefault="0046367A" w:rsidP="00D77AD2">
            <w:pPr>
              <w:pStyle w:val="BodyText"/>
              <w:spacing w:line="264" w:lineRule="auto"/>
              <w:ind w:left="0" w:right="118"/>
              <w:rPr>
                <w:b w:val="0"/>
                <w:sz w:val="18"/>
              </w:rPr>
            </w:pPr>
            <w:r>
              <w:rPr>
                <w:b w:val="0"/>
                <w:sz w:val="18"/>
              </w:rPr>
              <w:t>Beginning of sentences</w:t>
            </w:r>
          </w:p>
        </w:tc>
        <w:tc>
          <w:tcPr>
            <w:tcW w:w="1772" w:type="dxa"/>
            <w:vAlign w:val="center"/>
          </w:tcPr>
          <w:p w:rsidR="0046367A" w:rsidRPr="00A521AE" w:rsidRDefault="0046367A" w:rsidP="00D77AD2">
            <w:pPr>
              <w:pStyle w:val="BodyText"/>
              <w:spacing w:line="264" w:lineRule="auto"/>
              <w:ind w:left="0" w:right="118"/>
              <w:jc w:val="center"/>
              <w:cnfStyle w:val="000000100000" w:firstRow="0" w:lastRow="0" w:firstColumn="0" w:lastColumn="0" w:oddVBand="0" w:evenVBand="0" w:oddHBand="1" w:evenHBand="0" w:firstRowFirstColumn="0" w:firstRowLastColumn="0" w:lastRowFirstColumn="0" w:lastRowLastColumn="0"/>
              <w:rPr>
                <w:sz w:val="18"/>
              </w:rPr>
            </w:pPr>
            <w:r>
              <w:rPr>
                <w:sz w:val="18"/>
              </w:rPr>
              <w:t>Figure 1</w:t>
            </w:r>
          </w:p>
        </w:tc>
        <w:tc>
          <w:tcPr>
            <w:tcW w:w="1772" w:type="dxa"/>
            <w:vAlign w:val="center"/>
          </w:tcPr>
          <w:p w:rsidR="0046367A" w:rsidRPr="00A521AE" w:rsidRDefault="00D77AD2" w:rsidP="00D77AD2">
            <w:pPr>
              <w:pStyle w:val="BodyText"/>
              <w:spacing w:line="264" w:lineRule="auto"/>
              <w:ind w:left="0" w:right="118"/>
              <w:jc w:val="center"/>
              <w:cnfStyle w:val="000000100000" w:firstRow="0" w:lastRow="0" w:firstColumn="0" w:lastColumn="0" w:oddVBand="0" w:evenVBand="0" w:oddHBand="1" w:evenHBand="0" w:firstRowFirstColumn="0" w:firstRowLastColumn="0" w:lastRowFirstColumn="0" w:lastRowLastColumn="0"/>
              <w:rPr>
                <w:sz w:val="18"/>
              </w:rPr>
            </w:pPr>
            <w:r>
              <w:rPr>
                <w:sz w:val="18"/>
              </w:rPr>
              <w:t>Table 1</w:t>
            </w:r>
          </w:p>
        </w:tc>
        <w:tc>
          <w:tcPr>
            <w:tcW w:w="1772" w:type="dxa"/>
            <w:vAlign w:val="center"/>
          </w:tcPr>
          <w:p w:rsidR="0046367A" w:rsidRDefault="00D77AD2" w:rsidP="00D77AD2">
            <w:pPr>
              <w:pStyle w:val="BodyText"/>
              <w:spacing w:line="264" w:lineRule="auto"/>
              <w:ind w:left="0" w:right="118"/>
              <w:jc w:val="center"/>
              <w:cnfStyle w:val="000000100000" w:firstRow="0" w:lastRow="0" w:firstColumn="0" w:lastColumn="0" w:oddVBand="0" w:evenVBand="0" w:oddHBand="1" w:evenHBand="0" w:firstRowFirstColumn="0" w:firstRowLastColumn="0" w:lastRowFirstColumn="0" w:lastRowLastColumn="0"/>
              <w:rPr>
                <w:sz w:val="18"/>
              </w:rPr>
            </w:pPr>
            <w:r>
              <w:rPr>
                <w:sz w:val="18"/>
              </w:rPr>
              <w:t>Reference 1</w:t>
            </w:r>
          </w:p>
        </w:tc>
        <w:tc>
          <w:tcPr>
            <w:tcW w:w="1772" w:type="dxa"/>
            <w:vAlign w:val="center"/>
          </w:tcPr>
          <w:p w:rsidR="0046367A" w:rsidRDefault="00D77AD2" w:rsidP="00D77AD2">
            <w:pPr>
              <w:pStyle w:val="BodyText"/>
              <w:spacing w:line="264" w:lineRule="auto"/>
              <w:ind w:left="0" w:right="118"/>
              <w:jc w:val="center"/>
              <w:cnfStyle w:val="000000100000" w:firstRow="0" w:lastRow="0" w:firstColumn="0" w:lastColumn="0" w:oddVBand="0" w:evenVBand="0" w:oddHBand="1" w:evenHBand="0" w:firstRowFirstColumn="0" w:firstRowLastColumn="0" w:lastRowFirstColumn="0" w:lastRowLastColumn="0"/>
              <w:rPr>
                <w:sz w:val="18"/>
              </w:rPr>
            </w:pPr>
            <w:r>
              <w:rPr>
                <w:sz w:val="18"/>
              </w:rPr>
              <w:t>Equation (1)</w:t>
            </w:r>
          </w:p>
        </w:tc>
      </w:tr>
      <w:tr w:rsidR="00D77AD2" w:rsidRPr="00A521AE" w:rsidTr="00D77AD2">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D77AD2" w:rsidRPr="00A521AE" w:rsidRDefault="00D77AD2" w:rsidP="00D77AD2">
            <w:pPr>
              <w:pStyle w:val="BodyText"/>
              <w:spacing w:line="264" w:lineRule="auto"/>
              <w:ind w:left="0" w:right="118"/>
              <w:rPr>
                <w:b w:val="0"/>
                <w:sz w:val="18"/>
              </w:rPr>
            </w:pPr>
            <w:r>
              <w:rPr>
                <w:b w:val="0"/>
                <w:sz w:val="18"/>
              </w:rPr>
              <w:t>Elsewhere</w:t>
            </w:r>
          </w:p>
        </w:tc>
        <w:tc>
          <w:tcPr>
            <w:tcW w:w="1772" w:type="dxa"/>
            <w:tcBorders>
              <w:bottom w:val="nil"/>
            </w:tcBorders>
            <w:vAlign w:val="center"/>
          </w:tcPr>
          <w:p w:rsidR="00D77AD2" w:rsidRPr="00A521AE" w:rsidRDefault="00D77AD2" w:rsidP="00D77AD2">
            <w:pPr>
              <w:pStyle w:val="BodyText"/>
              <w:spacing w:line="264" w:lineRule="auto"/>
              <w:ind w:left="0" w:right="118"/>
              <w:jc w:val="center"/>
              <w:cnfStyle w:val="000000000000" w:firstRow="0" w:lastRow="0" w:firstColumn="0" w:lastColumn="0" w:oddVBand="0" w:evenVBand="0" w:oddHBand="0" w:evenHBand="0" w:firstRowFirstColumn="0" w:firstRowLastColumn="0" w:lastRowFirstColumn="0" w:lastRowLastColumn="0"/>
              <w:rPr>
                <w:sz w:val="18"/>
              </w:rPr>
            </w:pPr>
            <w:r>
              <w:rPr>
                <w:sz w:val="18"/>
              </w:rPr>
              <w:t>Fig. 1</w:t>
            </w:r>
          </w:p>
        </w:tc>
        <w:tc>
          <w:tcPr>
            <w:tcW w:w="1772" w:type="dxa"/>
            <w:tcBorders>
              <w:bottom w:val="nil"/>
            </w:tcBorders>
            <w:vAlign w:val="center"/>
          </w:tcPr>
          <w:p w:rsidR="00D77AD2" w:rsidRPr="00A521AE" w:rsidRDefault="00D77AD2" w:rsidP="00D77AD2">
            <w:pPr>
              <w:pStyle w:val="BodyText"/>
              <w:spacing w:line="264" w:lineRule="auto"/>
              <w:ind w:left="0" w:right="118"/>
              <w:jc w:val="center"/>
              <w:cnfStyle w:val="000000000000" w:firstRow="0" w:lastRow="0" w:firstColumn="0" w:lastColumn="0" w:oddVBand="0" w:evenVBand="0" w:oddHBand="0" w:evenHBand="0" w:firstRowFirstColumn="0" w:firstRowLastColumn="0" w:lastRowFirstColumn="0" w:lastRowLastColumn="0"/>
              <w:rPr>
                <w:sz w:val="18"/>
              </w:rPr>
            </w:pPr>
            <w:r>
              <w:rPr>
                <w:sz w:val="18"/>
              </w:rPr>
              <w:t>Table 1</w:t>
            </w:r>
          </w:p>
        </w:tc>
        <w:tc>
          <w:tcPr>
            <w:tcW w:w="1772" w:type="dxa"/>
            <w:tcBorders>
              <w:bottom w:val="nil"/>
            </w:tcBorders>
            <w:vAlign w:val="center"/>
          </w:tcPr>
          <w:p w:rsidR="00D77AD2" w:rsidRDefault="00D77AD2" w:rsidP="00D77AD2">
            <w:pPr>
              <w:pStyle w:val="BodyText"/>
              <w:spacing w:line="264" w:lineRule="auto"/>
              <w:ind w:left="0" w:right="118"/>
              <w:jc w:val="center"/>
              <w:cnfStyle w:val="000000000000" w:firstRow="0" w:lastRow="0" w:firstColumn="0" w:lastColumn="0" w:oddVBand="0" w:evenVBand="0" w:oddHBand="0" w:evenHBand="0" w:firstRowFirstColumn="0" w:firstRowLastColumn="0" w:lastRowFirstColumn="0" w:lastRowLastColumn="0"/>
              <w:rPr>
                <w:sz w:val="18"/>
              </w:rPr>
            </w:pPr>
            <w:r>
              <w:rPr>
                <w:sz w:val="18"/>
              </w:rPr>
              <w:t>Ref. 1</w:t>
            </w:r>
          </w:p>
        </w:tc>
        <w:tc>
          <w:tcPr>
            <w:tcW w:w="1772" w:type="dxa"/>
            <w:tcBorders>
              <w:bottom w:val="nil"/>
            </w:tcBorders>
            <w:vAlign w:val="center"/>
          </w:tcPr>
          <w:p w:rsidR="00D77AD2" w:rsidRDefault="00D77AD2" w:rsidP="00D77AD2">
            <w:pPr>
              <w:pStyle w:val="BodyText"/>
              <w:spacing w:line="264" w:lineRule="auto"/>
              <w:ind w:left="0" w:right="118"/>
              <w:jc w:val="center"/>
              <w:cnfStyle w:val="000000000000" w:firstRow="0" w:lastRow="0" w:firstColumn="0" w:lastColumn="0" w:oddVBand="0" w:evenVBand="0" w:oddHBand="0" w:evenHBand="0" w:firstRowFirstColumn="0" w:firstRowLastColumn="0" w:lastRowFirstColumn="0" w:lastRowLastColumn="0"/>
              <w:rPr>
                <w:sz w:val="18"/>
              </w:rPr>
            </w:pPr>
            <w:r>
              <w:rPr>
                <w:sz w:val="18"/>
              </w:rPr>
              <w:t>Eq. (1)</w:t>
            </w:r>
          </w:p>
        </w:tc>
      </w:tr>
      <w:tr w:rsidR="00D77AD2" w:rsidRPr="00A521AE" w:rsidTr="00D7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D77AD2" w:rsidRPr="00A521AE" w:rsidRDefault="00D77AD2" w:rsidP="00D77AD2">
            <w:pPr>
              <w:pStyle w:val="BodyText"/>
              <w:spacing w:line="264" w:lineRule="auto"/>
              <w:ind w:left="0" w:right="118"/>
              <w:jc w:val="center"/>
              <w:rPr>
                <w:sz w:val="18"/>
              </w:rPr>
            </w:pPr>
          </w:p>
        </w:tc>
        <w:tc>
          <w:tcPr>
            <w:tcW w:w="1772" w:type="dxa"/>
            <w:tcBorders>
              <w:top w:val="nil"/>
              <w:bottom w:val="nil"/>
            </w:tcBorders>
            <w:vAlign w:val="center"/>
          </w:tcPr>
          <w:p w:rsidR="00D77AD2" w:rsidRPr="00A521AE" w:rsidRDefault="00D77AD2" w:rsidP="00D77AD2">
            <w:pPr>
              <w:pStyle w:val="BodyText"/>
              <w:spacing w:line="264" w:lineRule="auto"/>
              <w:ind w:left="0" w:right="118"/>
              <w:jc w:val="center"/>
              <w:cnfStyle w:val="000000100000" w:firstRow="0" w:lastRow="0" w:firstColumn="0" w:lastColumn="0" w:oddVBand="0" w:evenVBand="0" w:oddHBand="1" w:evenHBand="0" w:firstRowFirstColumn="0" w:firstRowLastColumn="0" w:lastRowFirstColumn="0" w:lastRowLastColumn="0"/>
              <w:rPr>
                <w:sz w:val="18"/>
              </w:rPr>
            </w:pPr>
            <w:r>
              <w:rPr>
                <w:sz w:val="18"/>
              </w:rPr>
              <w:t>Figs. 1(a) and 1(b)</w:t>
            </w:r>
          </w:p>
        </w:tc>
        <w:tc>
          <w:tcPr>
            <w:tcW w:w="1772" w:type="dxa"/>
            <w:tcBorders>
              <w:top w:val="nil"/>
              <w:bottom w:val="nil"/>
            </w:tcBorders>
            <w:vAlign w:val="center"/>
          </w:tcPr>
          <w:p w:rsidR="00D77AD2" w:rsidRPr="00A521AE" w:rsidRDefault="00D77AD2" w:rsidP="00D77AD2">
            <w:pPr>
              <w:pStyle w:val="BodyText"/>
              <w:spacing w:line="264" w:lineRule="auto"/>
              <w:ind w:left="0" w:right="118"/>
              <w:jc w:val="center"/>
              <w:cnfStyle w:val="000000100000" w:firstRow="0" w:lastRow="0" w:firstColumn="0" w:lastColumn="0" w:oddVBand="0" w:evenVBand="0" w:oddHBand="1" w:evenHBand="0" w:firstRowFirstColumn="0" w:firstRowLastColumn="0" w:lastRowFirstColumn="0" w:lastRowLastColumn="0"/>
              <w:rPr>
                <w:sz w:val="18"/>
              </w:rPr>
            </w:pPr>
            <w:r>
              <w:rPr>
                <w:sz w:val="18"/>
              </w:rPr>
              <w:t>Tables 1 and 2</w:t>
            </w:r>
          </w:p>
        </w:tc>
        <w:tc>
          <w:tcPr>
            <w:tcW w:w="1772" w:type="dxa"/>
            <w:tcBorders>
              <w:top w:val="nil"/>
              <w:bottom w:val="nil"/>
            </w:tcBorders>
            <w:vAlign w:val="center"/>
          </w:tcPr>
          <w:p w:rsidR="00D77AD2" w:rsidRDefault="00D77AD2" w:rsidP="00D77AD2">
            <w:pPr>
              <w:pStyle w:val="BodyText"/>
              <w:spacing w:line="264" w:lineRule="auto"/>
              <w:ind w:left="0" w:right="118"/>
              <w:jc w:val="center"/>
              <w:cnfStyle w:val="000000100000" w:firstRow="0" w:lastRow="0" w:firstColumn="0" w:lastColumn="0" w:oddVBand="0" w:evenVBand="0" w:oddHBand="1" w:evenHBand="0" w:firstRowFirstColumn="0" w:firstRowLastColumn="0" w:lastRowFirstColumn="0" w:lastRowLastColumn="0"/>
              <w:rPr>
                <w:sz w:val="18"/>
              </w:rPr>
            </w:pPr>
            <w:r>
              <w:rPr>
                <w:sz w:val="18"/>
              </w:rPr>
              <w:t>Refs. 1 and 2</w:t>
            </w:r>
          </w:p>
        </w:tc>
        <w:tc>
          <w:tcPr>
            <w:tcW w:w="1772" w:type="dxa"/>
            <w:tcBorders>
              <w:top w:val="nil"/>
              <w:bottom w:val="nil"/>
            </w:tcBorders>
            <w:vAlign w:val="center"/>
          </w:tcPr>
          <w:p w:rsidR="00D77AD2" w:rsidRDefault="00D77AD2" w:rsidP="00D77AD2">
            <w:pPr>
              <w:pStyle w:val="BodyText"/>
              <w:spacing w:line="264" w:lineRule="auto"/>
              <w:ind w:left="0" w:right="118"/>
              <w:jc w:val="center"/>
              <w:cnfStyle w:val="000000100000" w:firstRow="0" w:lastRow="0" w:firstColumn="0" w:lastColumn="0" w:oddVBand="0" w:evenVBand="0" w:oddHBand="1" w:evenHBand="0" w:firstRowFirstColumn="0" w:firstRowLastColumn="0" w:lastRowFirstColumn="0" w:lastRowLastColumn="0"/>
              <w:rPr>
                <w:sz w:val="18"/>
              </w:rPr>
            </w:pPr>
            <w:r>
              <w:rPr>
                <w:sz w:val="18"/>
              </w:rPr>
              <w:t>Eqs. (1) and (2)</w:t>
            </w:r>
          </w:p>
        </w:tc>
      </w:tr>
      <w:tr w:rsidR="00D77AD2" w:rsidRPr="00A521AE" w:rsidTr="00D77AD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D77AD2" w:rsidRPr="00A521AE" w:rsidRDefault="00D77AD2" w:rsidP="00D77AD2">
            <w:pPr>
              <w:pStyle w:val="BodyText"/>
              <w:spacing w:line="264" w:lineRule="auto"/>
              <w:ind w:left="0" w:right="118"/>
              <w:jc w:val="center"/>
              <w:rPr>
                <w:sz w:val="18"/>
              </w:rPr>
            </w:pPr>
          </w:p>
        </w:tc>
        <w:tc>
          <w:tcPr>
            <w:tcW w:w="1772" w:type="dxa"/>
            <w:tcBorders>
              <w:top w:val="nil"/>
            </w:tcBorders>
            <w:vAlign w:val="center"/>
          </w:tcPr>
          <w:p w:rsidR="00D77AD2" w:rsidRPr="00A521AE" w:rsidRDefault="00D77AD2" w:rsidP="00D77AD2">
            <w:pPr>
              <w:pStyle w:val="BodyText"/>
              <w:spacing w:line="264" w:lineRule="auto"/>
              <w:ind w:left="0" w:right="118"/>
              <w:jc w:val="center"/>
              <w:cnfStyle w:val="000000000000" w:firstRow="0" w:lastRow="0" w:firstColumn="0" w:lastColumn="0" w:oddVBand="0" w:evenVBand="0" w:oddHBand="0" w:evenHBand="0" w:firstRowFirstColumn="0" w:firstRowLastColumn="0" w:lastRowFirstColumn="0" w:lastRowLastColumn="0"/>
              <w:rPr>
                <w:sz w:val="18"/>
              </w:rPr>
            </w:pPr>
            <w:r>
              <w:rPr>
                <w:sz w:val="18"/>
              </w:rPr>
              <w:t>Figs. 2</w:t>
            </w:r>
            <w:r>
              <w:rPr>
                <w:rFonts w:cs="Times New Roman"/>
                <w:sz w:val="18"/>
              </w:rPr>
              <w:t>–</w:t>
            </w:r>
            <w:r>
              <w:rPr>
                <w:sz w:val="18"/>
              </w:rPr>
              <w:t>4</w:t>
            </w:r>
          </w:p>
        </w:tc>
        <w:tc>
          <w:tcPr>
            <w:tcW w:w="1772" w:type="dxa"/>
            <w:tcBorders>
              <w:top w:val="nil"/>
            </w:tcBorders>
            <w:vAlign w:val="center"/>
          </w:tcPr>
          <w:p w:rsidR="00D77AD2" w:rsidRPr="00A521AE" w:rsidRDefault="00D77AD2" w:rsidP="00D77AD2">
            <w:pPr>
              <w:pStyle w:val="BodyText"/>
              <w:spacing w:line="264" w:lineRule="auto"/>
              <w:ind w:left="0" w:right="118"/>
              <w:jc w:val="center"/>
              <w:cnfStyle w:val="000000000000" w:firstRow="0" w:lastRow="0" w:firstColumn="0" w:lastColumn="0" w:oddVBand="0" w:evenVBand="0" w:oddHBand="0" w:evenHBand="0" w:firstRowFirstColumn="0" w:firstRowLastColumn="0" w:lastRowFirstColumn="0" w:lastRowLastColumn="0"/>
              <w:rPr>
                <w:sz w:val="18"/>
              </w:rPr>
            </w:pPr>
            <w:r>
              <w:rPr>
                <w:sz w:val="18"/>
              </w:rPr>
              <w:t>Tables 2</w:t>
            </w:r>
            <w:r>
              <w:rPr>
                <w:rFonts w:cs="Times New Roman"/>
                <w:sz w:val="18"/>
              </w:rPr>
              <w:t>–</w:t>
            </w:r>
            <w:r>
              <w:rPr>
                <w:sz w:val="18"/>
              </w:rPr>
              <w:t>4</w:t>
            </w:r>
          </w:p>
        </w:tc>
        <w:tc>
          <w:tcPr>
            <w:tcW w:w="1772" w:type="dxa"/>
            <w:tcBorders>
              <w:top w:val="nil"/>
            </w:tcBorders>
            <w:vAlign w:val="center"/>
          </w:tcPr>
          <w:p w:rsidR="00D77AD2" w:rsidRDefault="00D77AD2" w:rsidP="00D77AD2">
            <w:pPr>
              <w:pStyle w:val="BodyText"/>
              <w:spacing w:line="264" w:lineRule="auto"/>
              <w:ind w:left="0" w:right="118"/>
              <w:jc w:val="center"/>
              <w:cnfStyle w:val="000000000000" w:firstRow="0" w:lastRow="0" w:firstColumn="0" w:lastColumn="0" w:oddVBand="0" w:evenVBand="0" w:oddHBand="0" w:evenHBand="0" w:firstRowFirstColumn="0" w:firstRowLastColumn="0" w:lastRowFirstColumn="0" w:lastRowLastColumn="0"/>
              <w:rPr>
                <w:sz w:val="18"/>
              </w:rPr>
            </w:pPr>
            <w:r>
              <w:rPr>
                <w:sz w:val="18"/>
              </w:rPr>
              <w:t>Refs. 2</w:t>
            </w:r>
            <w:r>
              <w:rPr>
                <w:rFonts w:cs="Times New Roman"/>
                <w:sz w:val="18"/>
              </w:rPr>
              <w:t>–</w:t>
            </w:r>
            <w:r>
              <w:rPr>
                <w:sz w:val="18"/>
              </w:rPr>
              <w:t>4</w:t>
            </w:r>
          </w:p>
        </w:tc>
        <w:tc>
          <w:tcPr>
            <w:tcW w:w="1772" w:type="dxa"/>
            <w:tcBorders>
              <w:top w:val="nil"/>
            </w:tcBorders>
            <w:vAlign w:val="center"/>
          </w:tcPr>
          <w:p w:rsidR="00D77AD2" w:rsidRDefault="00D77AD2" w:rsidP="00D77AD2">
            <w:pPr>
              <w:pStyle w:val="BodyText"/>
              <w:spacing w:line="264" w:lineRule="auto"/>
              <w:ind w:left="0" w:right="118"/>
              <w:jc w:val="center"/>
              <w:cnfStyle w:val="000000000000" w:firstRow="0" w:lastRow="0" w:firstColumn="0" w:lastColumn="0" w:oddVBand="0" w:evenVBand="0" w:oddHBand="0" w:evenHBand="0" w:firstRowFirstColumn="0" w:firstRowLastColumn="0" w:lastRowFirstColumn="0" w:lastRowLastColumn="0"/>
              <w:rPr>
                <w:sz w:val="18"/>
              </w:rPr>
            </w:pPr>
            <w:r>
              <w:rPr>
                <w:sz w:val="18"/>
              </w:rPr>
              <w:t>Eqs. (2)</w:t>
            </w:r>
            <w:r>
              <w:rPr>
                <w:rFonts w:cs="Times New Roman"/>
                <w:sz w:val="18"/>
              </w:rPr>
              <w:t>–(</w:t>
            </w:r>
            <w:r>
              <w:rPr>
                <w:sz w:val="18"/>
              </w:rPr>
              <w:t>4)</w:t>
            </w:r>
          </w:p>
        </w:tc>
      </w:tr>
    </w:tbl>
    <w:p w:rsidR="00F83837" w:rsidRDefault="00F83837" w:rsidP="002B0DBB">
      <w:pPr>
        <w:pStyle w:val="BodyText"/>
        <w:spacing w:line="264" w:lineRule="auto"/>
        <w:ind w:left="0" w:right="118"/>
        <w:jc w:val="both"/>
      </w:pPr>
    </w:p>
    <w:p w:rsidR="00ED2F56" w:rsidRDefault="00ED2F56" w:rsidP="00F438FB">
      <w:pPr>
        <w:pStyle w:val="BodyText"/>
        <w:spacing w:line="264" w:lineRule="auto"/>
        <w:ind w:left="0" w:right="118" w:firstLine="284"/>
        <w:jc w:val="both"/>
      </w:pPr>
      <w:r w:rsidRPr="00ED2F56">
        <w:t xml:space="preserve">If references are mentioned in a sentence at the beginning, the word </w:t>
      </w:r>
      <w:r w:rsidR="00485CB2">
        <w:t>“</w:t>
      </w:r>
      <w:r w:rsidRPr="00ED2F56">
        <w:t>reference(s)</w:t>
      </w:r>
      <w:r w:rsidR="00485CB2">
        <w:t>”</w:t>
      </w:r>
      <w:r w:rsidRPr="00ED2F56">
        <w:t xml:space="preserve"> should be spelled out as follows.  Reference 3 provides more details of experimental procedures.  Within the sentence, it can be abbreviated as follows.  More details of experimental </w:t>
      </w:r>
      <w:r>
        <w:t>procedures are explained in R</w:t>
      </w:r>
      <w:r w:rsidRPr="00ED2F56">
        <w:t>ef. 3.</w:t>
      </w:r>
    </w:p>
    <w:p w:rsidR="00C61126" w:rsidRPr="001066CE" w:rsidRDefault="00C61126" w:rsidP="00353582">
      <w:pPr>
        <w:spacing w:before="5"/>
        <w:rPr>
          <w:rFonts w:ascii="Times New Roman" w:eastAsia="Times New Roman" w:hAnsi="Times New Roman" w:cs="Times New Roman"/>
          <w:sz w:val="21"/>
          <w:szCs w:val="25"/>
        </w:rPr>
      </w:pPr>
    </w:p>
    <w:p w:rsidR="00C61126" w:rsidRPr="007C5482" w:rsidRDefault="005E64FA" w:rsidP="00353582">
      <w:pPr>
        <w:pStyle w:val="Heading2"/>
        <w:numPr>
          <w:ilvl w:val="1"/>
          <w:numId w:val="5"/>
        </w:numPr>
        <w:tabs>
          <w:tab w:val="left" w:pos="612"/>
        </w:tabs>
        <w:jc w:val="both"/>
        <w:rPr>
          <w:rFonts w:cs="Times New Roman"/>
          <w:bCs w:val="0"/>
        </w:rPr>
      </w:pPr>
      <w:r>
        <w:rPr>
          <w:rFonts w:cs="Times New Roman"/>
          <w:bCs w:val="0"/>
        </w:rPr>
        <w:t>Equations</w:t>
      </w:r>
    </w:p>
    <w:p w:rsidR="00C61126" w:rsidRDefault="00C61126" w:rsidP="00353582">
      <w:pPr>
        <w:spacing w:before="4"/>
        <w:rPr>
          <w:rFonts w:ascii="Times New Roman" w:eastAsia="Times New Roman" w:hAnsi="Times New Roman" w:cs="Times New Roman"/>
          <w:b/>
          <w:bCs/>
          <w:sz w:val="28"/>
          <w:szCs w:val="28"/>
        </w:rPr>
      </w:pPr>
    </w:p>
    <w:p w:rsidR="007C5482" w:rsidRDefault="005E64FA" w:rsidP="00F8093C">
      <w:pPr>
        <w:pStyle w:val="BodyText"/>
        <w:spacing w:line="264" w:lineRule="auto"/>
        <w:ind w:left="0" w:right="118" w:firstLine="284"/>
        <w:jc w:val="both"/>
        <w:rPr>
          <w:color w:val="231F20"/>
          <w:spacing w:val="1"/>
        </w:rPr>
      </w:pPr>
      <w:r w:rsidRPr="005E64FA">
        <w:rPr>
          <w:color w:val="231F20"/>
        </w:rPr>
        <w:t>Equations must be numbered using (1), (2), and so forth.</w:t>
      </w:r>
      <w:r>
        <w:rPr>
          <w:color w:val="231F20"/>
        </w:rPr>
        <w:t xml:space="preserve">  </w:t>
      </w:r>
      <w:r w:rsidRPr="005E64FA">
        <w:rPr>
          <w:color w:val="231F20"/>
        </w:rPr>
        <w:t>Equation (1) is an example of an equation</w:t>
      </w:r>
      <w:r w:rsidR="00F8093C">
        <w:rPr>
          <w:color w:val="231F20"/>
        </w:rPr>
        <w:t xml:space="preserve"> with three types of brackets. </w:t>
      </w:r>
    </w:p>
    <w:p w:rsidR="007C5482" w:rsidRDefault="007C5482" w:rsidP="007C5482">
      <w:pPr>
        <w:pStyle w:val="BodyText"/>
        <w:spacing w:line="264" w:lineRule="auto"/>
        <w:ind w:left="383" w:right="118"/>
        <w:jc w:val="both"/>
        <w:rPr>
          <w:color w:val="231F20"/>
          <w:spacing w:val="1"/>
        </w:rPr>
      </w:pPr>
    </w:p>
    <w:p w:rsidR="007C5482" w:rsidRDefault="00F8093C" w:rsidP="00F8093C">
      <w:pPr>
        <w:pStyle w:val="BodyText"/>
        <w:tabs>
          <w:tab w:val="left" w:pos="7938"/>
        </w:tabs>
        <w:spacing w:line="264" w:lineRule="auto"/>
        <w:ind w:right="118" w:firstLine="2877"/>
        <w:jc w:val="both"/>
        <w:rPr>
          <w:color w:val="231F20"/>
          <w:spacing w:val="1"/>
        </w:rPr>
      </w:pPr>
      <w:r>
        <w:rPr>
          <w:i/>
          <w:color w:val="231F20"/>
          <w:spacing w:val="1"/>
        </w:rPr>
        <w:t>y</w:t>
      </w:r>
      <w:r w:rsidRPr="00F8093C">
        <w:rPr>
          <w:color w:val="231F20"/>
          <w:spacing w:val="1"/>
        </w:rPr>
        <w:t xml:space="preserve"> = </w:t>
      </w:r>
      <w:r w:rsidRPr="00F8093C">
        <w:rPr>
          <w:i/>
          <w:color w:val="231F20"/>
          <w:spacing w:val="1"/>
        </w:rPr>
        <w:t>A</w:t>
      </w:r>
      <w:r w:rsidRPr="00F8093C">
        <w:rPr>
          <w:color w:val="231F20"/>
          <w:spacing w:val="1"/>
        </w:rPr>
        <w:t>{</w:t>
      </w:r>
      <w:r>
        <w:rPr>
          <w:i/>
          <w:color w:val="231F20"/>
          <w:spacing w:val="1"/>
        </w:rPr>
        <w:t>x</w:t>
      </w:r>
      <w:r w:rsidRPr="00F8093C">
        <w:rPr>
          <w:color w:val="231F20"/>
          <w:spacing w:val="1"/>
          <w:vertAlign w:val="superscript"/>
        </w:rPr>
        <w:t>2</w:t>
      </w:r>
      <w:r>
        <w:rPr>
          <w:color w:val="231F20"/>
          <w:spacing w:val="1"/>
        </w:rPr>
        <w:t xml:space="preserve"> </w:t>
      </w:r>
      <w:r w:rsidRPr="00F8093C">
        <w:rPr>
          <w:color w:val="231F20"/>
          <w:spacing w:val="1"/>
        </w:rPr>
        <w:t>+</w:t>
      </w:r>
      <w:r>
        <w:rPr>
          <w:color w:val="231F20"/>
          <w:spacing w:val="1"/>
        </w:rPr>
        <w:t xml:space="preserve"> </w:t>
      </w:r>
      <w:r w:rsidRPr="00F8093C">
        <w:rPr>
          <w:color w:val="231F20"/>
          <w:spacing w:val="1"/>
        </w:rPr>
        <w:t>[</w:t>
      </w:r>
      <w:r>
        <w:rPr>
          <w:i/>
          <w:color w:val="231F20"/>
          <w:spacing w:val="1"/>
        </w:rPr>
        <w:t>B</w:t>
      </w:r>
      <w:r w:rsidRPr="00F8093C">
        <w:rPr>
          <w:color w:val="231F20"/>
          <w:spacing w:val="1"/>
        </w:rPr>
        <w:t>(</w:t>
      </w:r>
      <w:r w:rsidR="00CF52B3">
        <w:rPr>
          <w:i/>
          <w:color w:val="231F20"/>
          <w:spacing w:val="1"/>
        </w:rPr>
        <w:t>v</w:t>
      </w:r>
      <w:r w:rsidR="00CF52B3" w:rsidRPr="00CF52B3">
        <w:rPr>
          <w:i/>
          <w:color w:val="231F20"/>
          <w:spacing w:val="1"/>
          <w:vertAlign w:val="subscript"/>
        </w:rPr>
        <w:t>x</w:t>
      </w:r>
      <w:r>
        <w:rPr>
          <w:color w:val="231F20"/>
          <w:spacing w:val="1"/>
        </w:rPr>
        <w:t xml:space="preserve"> </w:t>
      </w:r>
      <w:r>
        <w:rPr>
          <w:rFonts w:ascii="Courier New" w:hAnsi="Courier New" w:cs="Courier New"/>
          <w:color w:val="231F20"/>
          <w:spacing w:val="1"/>
        </w:rPr>
        <w:t>–</w:t>
      </w:r>
      <w:r>
        <w:rPr>
          <w:color w:val="231F20"/>
          <w:spacing w:val="1"/>
        </w:rPr>
        <w:t xml:space="preserve"> </w:t>
      </w:r>
      <w:r>
        <w:rPr>
          <w:i/>
          <w:color w:val="231F20"/>
          <w:spacing w:val="1"/>
        </w:rPr>
        <w:t>v</w:t>
      </w:r>
      <w:r w:rsidR="00CF52B3" w:rsidRPr="00CF52B3">
        <w:rPr>
          <w:color w:val="231F20"/>
          <w:spacing w:val="1"/>
          <w:vertAlign w:val="subscript"/>
        </w:rPr>
        <w:t>0</w:t>
      </w:r>
      <w:r w:rsidRPr="00F8093C">
        <w:rPr>
          <w:color w:val="231F20"/>
          <w:spacing w:val="1"/>
        </w:rPr>
        <w:t>)]</w:t>
      </w:r>
      <w:r>
        <w:rPr>
          <w:i/>
          <w:color w:val="231F20"/>
          <w:spacing w:val="1"/>
        </w:rPr>
        <w:t>x</w:t>
      </w:r>
      <w:r w:rsidRPr="00F8093C">
        <w:rPr>
          <w:color w:val="231F20"/>
          <w:spacing w:val="1"/>
        </w:rPr>
        <w:t>}</w:t>
      </w:r>
      <w:r>
        <w:rPr>
          <w:color w:val="231F20"/>
          <w:spacing w:val="1"/>
        </w:rPr>
        <w:t>,</w:t>
      </w:r>
      <w:r w:rsidR="00F438FB">
        <w:rPr>
          <w:color w:val="231F20"/>
          <w:spacing w:val="1"/>
        </w:rPr>
        <w:t xml:space="preserve"> </w:t>
      </w:r>
      <w:r w:rsidR="00F438FB">
        <w:rPr>
          <w:color w:val="231F20"/>
          <w:spacing w:val="1"/>
        </w:rPr>
        <w:tab/>
        <w:t>(1)</w:t>
      </w:r>
      <w:r w:rsidR="007C5482">
        <w:rPr>
          <w:color w:val="231F20"/>
          <w:spacing w:val="1"/>
        </w:rPr>
        <w:t xml:space="preserve"> </w:t>
      </w:r>
    </w:p>
    <w:p w:rsidR="007C5482" w:rsidRDefault="007C5482" w:rsidP="007C5482">
      <w:pPr>
        <w:pStyle w:val="BodyText"/>
        <w:spacing w:line="264" w:lineRule="auto"/>
        <w:ind w:right="118" w:firstLine="283"/>
        <w:jc w:val="both"/>
        <w:rPr>
          <w:color w:val="231F20"/>
          <w:spacing w:val="1"/>
        </w:rPr>
      </w:pPr>
    </w:p>
    <w:p w:rsidR="007C5482" w:rsidRDefault="007C5482" w:rsidP="00F8093C">
      <w:pPr>
        <w:pStyle w:val="BodyText"/>
        <w:spacing w:line="264" w:lineRule="auto"/>
        <w:ind w:left="0" w:right="118"/>
        <w:jc w:val="both"/>
        <w:rPr>
          <w:color w:val="231F20"/>
          <w:spacing w:val="1"/>
        </w:rPr>
      </w:pPr>
      <w:r>
        <w:rPr>
          <w:color w:val="231F20"/>
          <w:spacing w:val="1"/>
        </w:rPr>
        <w:t xml:space="preserve">where </w:t>
      </w:r>
      <w:r w:rsidR="00F8093C">
        <w:rPr>
          <w:i/>
          <w:color w:val="231F20"/>
          <w:spacing w:val="1"/>
        </w:rPr>
        <w:t>A</w:t>
      </w:r>
      <w:r w:rsidR="00F8093C">
        <w:rPr>
          <w:color w:val="231F20"/>
          <w:spacing w:val="1"/>
        </w:rPr>
        <w:t xml:space="preserve"> is a constant 1</w:t>
      </w:r>
      <w:r>
        <w:rPr>
          <w:color w:val="231F20"/>
          <w:spacing w:val="1"/>
        </w:rPr>
        <w:t xml:space="preserve">, </w:t>
      </w:r>
      <w:r w:rsidR="00F8093C">
        <w:rPr>
          <w:i/>
          <w:color w:val="231F20"/>
          <w:spacing w:val="1"/>
        </w:rPr>
        <w:t>B</w:t>
      </w:r>
      <w:r>
        <w:rPr>
          <w:color w:val="231F20"/>
          <w:spacing w:val="1"/>
        </w:rPr>
        <w:t xml:space="preserve"> is </w:t>
      </w:r>
      <w:r w:rsidR="00F8093C">
        <w:rPr>
          <w:color w:val="231F20"/>
          <w:spacing w:val="1"/>
        </w:rPr>
        <w:t>a constant 2</w:t>
      </w:r>
      <w:r>
        <w:rPr>
          <w:color w:val="231F20"/>
          <w:spacing w:val="1"/>
        </w:rPr>
        <w:t xml:space="preserve">, </w:t>
      </w:r>
      <w:r w:rsidR="00F8093C">
        <w:rPr>
          <w:i/>
          <w:color w:val="231F20"/>
          <w:spacing w:val="1"/>
        </w:rPr>
        <w:t>x</w:t>
      </w:r>
      <w:r w:rsidR="00F8093C">
        <w:rPr>
          <w:color w:val="231F20"/>
          <w:spacing w:val="1"/>
        </w:rPr>
        <w:t xml:space="preserve"> is a variable, </w:t>
      </w:r>
      <w:r w:rsidR="00CF52B3">
        <w:rPr>
          <w:i/>
          <w:color w:val="231F20"/>
          <w:spacing w:val="1"/>
        </w:rPr>
        <w:t>v</w:t>
      </w:r>
      <w:r w:rsidR="00CF52B3" w:rsidRPr="00CF52B3">
        <w:rPr>
          <w:i/>
          <w:color w:val="231F20"/>
          <w:spacing w:val="1"/>
          <w:vertAlign w:val="subscript"/>
        </w:rPr>
        <w:t>x</w:t>
      </w:r>
      <w:r w:rsidR="00F8093C">
        <w:rPr>
          <w:color w:val="231F20"/>
          <w:spacing w:val="1"/>
        </w:rPr>
        <w:t xml:space="preserve"> is the velocity of </w:t>
      </w:r>
      <w:r w:rsidR="00F8093C" w:rsidRPr="00485CB2">
        <w:rPr>
          <w:color w:val="231F20"/>
          <w:spacing w:val="1"/>
        </w:rPr>
        <w:t>X</w:t>
      </w:r>
      <w:r w:rsidR="00F8093C">
        <w:rPr>
          <w:color w:val="231F20"/>
          <w:spacing w:val="1"/>
        </w:rPr>
        <w:t xml:space="preserve">, and </w:t>
      </w:r>
      <w:r w:rsidR="00F8093C" w:rsidRPr="00F8093C">
        <w:rPr>
          <w:i/>
          <w:color w:val="231F20"/>
          <w:spacing w:val="1"/>
        </w:rPr>
        <w:t>v</w:t>
      </w:r>
      <w:r w:rsidR="00CF52B3" w:rsidRPr="00CF52B3">
        <w:rPr>
          <w:color w:val="231F20"/>
          <w:spacing w:val="1"/>
          <w:vertAlign w:val="subscript"/>
        </w:rPr>
        <w:t>0</w:t>
      </w:r>
      <w:r w:rsidR="00F8093C">
        <w:rPr>
          <w:color w:val="231F20"/>
          <w:spacing w:val="1"/>
        </w:rPr>
        <w:t xml:space="preserve"> is the </w:t>
      </w:r>
      <w:r w:rsidR="00CF52B3">
        <w:rPr>
          <w:color w:val="231F20"/>
          <w:spacing w:val="1"/>
        </w:rPr>
        <w:t xml:space="preserve">initial </w:t>
      </w:r>
      <w:r w:rsidR="00F8093C">
        <w:rPr>
          <w:color w:val="231F20"/>
          <w:spacing w:val="1"/>
        </w:rPr>
        <w:t>velocity.</w:t>
      </w:r>
    </w:p>
    <w:p w:rsidR="00F8093C" w:rsidRDefault="00F8093C" w:rsidP="00F8093C">
      <w:pPr>
        <w:pStyle w:val="BodyText"/>
        <w:spacing w:line="264" w:lineRule="auto"/>
        <w:ind w:left="0" w:right="118" w:firstLine="284"/>
        <w:jc w:val="both"/>
        <w:rPr>
          <w:color w:val="231F20"/>
          <w:spacing w:val="1"/>
        </w:rPr>
      </w:pPr>
      <w:r w:rsidRPr="005E64FA">
        <w:rPr>
          <w:color w:val="231F20"/>
        </w:rPr>
        <w:t xml:space="preserve">In general, vectors </w:t>
      </w:r>
      <w:r>
        <w:rPr>
          <w:color w:val="231F20"/>
        </w:rPr>
        <w:t xml:space="preserve">and matrices </w:t>
      </w:r>
      <w:r w:rsidRPr="005E64FA">
        <w:rPr>
          <w:color w:val="231F20"/>
        </w:rPr>
        <w:t xml:space="preserve">should be given in bold italic (e.g., </w:t>
      </w:r>
      <w:r w:rsidRPr="00F8093C">
        <w:rPr>
          <w:b/>
          <w:i/>
          <w:color w:val="231F20"/>
        </w:rPr>
        <w:t>A</w:t>
      </w:r>
      <w:r w:rsidRPr="005E64FA">
        <w:rPr>
          <w:color w:val="231F20"/>
        </w:rPr>
        <w:t xml:space="preserve">, </w:t>
      </w:r>
      <w:r w:rsidRPr="00F8093C">
        <w:rPr>
          <w:b/>
          <w:i/>
          <w:color w:val="231F20"/>
        </w:rPr>
        <w:t>B</w:t>
      </w:r>
      <w:r w:rsidRPr="005E64FA">
        <w:rPr>
          <w:color w:val="231F20"/>
        </w:rPr>
        <w:t>)</w:t>
      </w:r>
      <w:r>
        <w:rPr>
          <w:color w:val="231F20"/>
        </w:rPr>
        <w:t xml:space="preserve"> and other </w:t>
      </w:r>
      <w:r w:rsidRPr="005E64FA">
        <w:rPr>
          <w:color w:val="231F20"/>
        </w:rPr>
        <w:t>variables</w:t>
      </w:r>
      <w:r w:rsidR="00CF52B3">
        <w:rPr>
          <w:color w:val="231F20"/>
        </w:rPr>
        <w:t>,</w:t>
      </w:r>
      <w:r w:rsidRPr="005E64FA">
        <w:rPr>
          <w:color w:val="231F20"/>
        </w:rPr>
        <w:t xml:space="preserve"> </w:t>
      </w:r>
      <w:r>
        <w:rPr>
          <w:color w:val="231F20"/>
        </w:rPr>
        <w:t>constants</w:t>
      </w:r>
      <w:r w:rsidR="00CF52B3">
        <w:rPr>
          <w:color w:val="231F20"/>
        </w:rPr>
        <w:t>, and subscripts (excluding numbers)</w:t>
      </w:r>
      <w:r>
        <w:rPr>
          <w:color w:val="231F20"/>
        </w:rPr>
        <w:t xml:space="preserve"> should be </w:t>
      </w:r>
      <w:r w:rsidRPr="005E64FA">
        <w:rPr>
          <w:color w:val="231F20"/>
        </w:rPr>
        <w:t xml:space="preserve">given in italic (e.g., </w:t>
      </w:r>
      <w:r w:rsidRPr="00F8093C">
        <w:rPr>
          <w:i/>
          <w:color w:val="231F20"/>
        </w:rPr>
        <w:t>x</w:t>
      </w:r>
      <w:r w:rsidRPr="005E64FA">
        <w:rPr>
          <w:color w:val="231F20"/>
        </w:rPr>
        <w:t xml:space="preserve">, </w:t>
      </w:r>
      <w:r w:rsidRPr="00F8093C">
        <w:rPr>
          <w:i/>
          <w:color w:val="231F20"/>
        </w:rPr>
        <w:t>y</w:t>
      </w:r>
      <w:r w:rsidR="00CF52B3" w:rsidRPr="00CF52B3">
        <w:rPr>
          <w:color w:val="231F20"/>
        </w:rPr>
        <w:t>,</w:t>
      </w:r>
      <w:r w:rsidR="00CF52B3" w:rsidRPr="00CF52B3">
        <w:rPr>
          <w:i/>
          <w:color w:val="231F20"/>
          <w:spacing w:val="1"/>
        </w:rPr>
        <w:t xml:space="preserve"> </w:t>
      </w:r>
      <w:r w:rsidR="00CF52B3">
        <w:rPr>
          <w:i/>
          <w:color w:val="231F20"/>
          <w:spacing w:val="1"/>
        </w:rPr>
        <w:t>v</w:t>
      </w:r>
      <w:r w:rsidR="00CF52B3" w:rsidRPr="00CF52B3">
        <w:rPr>
          <w:i/>
          <w:color w:val="231F20"/>
          <w:spacing w:val="1"/>
          <w:vertAlign w:val="subscript"/>
        </w:rPr>
        <w:t>x</w:t>
      </w:r>
      <w:r w:rsidR="00CF52B3">
        <w:rPr>
          <w:color w:val="231F20"/>
          <w:spacing w:val="1"/>
        </w:rPr>
        <w:t xml:space="preserve">, </w:t>
      </w:r>
      <w:r w:rsidR="00CF52B3" w:rsidRPr="00F8093C">
        <w:rPr>
          <w:i/>
          <w:color w:val="231F20"/>
          <w:spacing w:val="1"/>
        </w:rPr>
        <w:t>v</w:t>
      </w:r>
      <w:r w:rsidR="00CF52B3" w:rsidRPr="00CF52B3">
        <w:rPr>
          <w:color w:val="231F20"/>
          <w:spacing w:val="1"/>
          <w:vertAlign w:val="subscript"/>
        </w:rPr>
        <w:t>0</w:t>
      </w:r>
      <w:r w:rsidRPr="005E64FA">
        <w:rPr>
          <w:color w:val="231F20"/>
        </w:rPr>
        <w:t>).  Units, symbols of operation, and chemical symbols are described in roman.</w:t>
      </w:r>
      <w:r>
        <w:rPr>
          <w:color w:val="231F20"/>
        </w:rPr>
        <w:t xml:space="preserve">  </w:t>
      </w:r>
      <w:r w:rsidRPr="005E64FA">
        <w:rPr>
          <w:color w:val="231F20"/>
        </w:rPr>
        <w:t>The following Latin words sh</w:t>
      </w:r>
      <w:r>
        <w:rPr>
          <w:color w:val="231F20"/>
        </w:rPr>
        <w:t xml:space="preserve">ould be in italic: </w:t>
      </w:r>
      <w:r w:rsidRPr="00F8093C">
        <w:rPr>
          <w:i/>
          <w:color w:val="231F20"/>
        </w:rPr>
        <w:t>et al</w:t>
      </w:r>
      <w:r>
        <w:rPr>
          <w:color w:val="231F20"/>
        </w:rPr>
        <w:t>.,</w:t>
      </w:r>
      <w:r w:rsidRPr="005E64FA">
        <w:rPr>
          <w:color w:val="231F20"/>
        </w:rPr>
        <w:t xml:space="preserve"> </w:t>
      </w:r>
      <w:r w:rsidRPr="00F8093C">
        <w:rPr>
          <w:i/>
          <w:color w:val="231F20"/>
        </w:rPr>
        <w:t>in situ</w:t>
      </w:r>
      <w:r w:rsidRPr="005E64FA">
        <w:rPr>
          <w:color w:val="231F20"/>
        </w:rPr>
        <w:t xml:space="preserve">, </w:t>
      </w:r>
      <w:r w:rsidRPr="00F8093C">
        <w:rPr>
          <w:i/>
          <w:color w:val="231F20"/>
        </w:rPr>
        <w:t>ex situ</w:t>
      </w:r>
      <w:r w:rsidRPr="005E64FA">
        <w:rPr>
          <w:color w:val="231F20"/>
        </w:rPr>
        <w:t xml:space="preserve">, </w:t>
      </w:r>
      <w:r w:rsidRPr="00F8093C">
        <w:rPr>
          <w:i/>
          <w:color w:val="231F20"/>
        </w:rPr>
        <w:t>in vivo</w:t>
      </w:r>
      <w:r w:rsidRPr="005E64FA">
        <w:rPr>
          <w:color w:val="231F20"/>
        </w:rPr>
        <w:t xml:space="preserve">, </w:t>
      </w:r>
      <w:r w:rsidRPr="00F8093C">
        <w:rPr>
          <w:i/>
          <w:color w:val="231F20"/>
        </w:rPr>
        <w:t>in vitro</w:t>
      </w:r>
      <w:r w:rsidRPr="005E64FA">
        <w:rPr>
          <w:color w:val="231F20"/>
        </w:rPr>
        <w:t xml:space="preserve">.  On the other hand, the following should be in roman print: i.e., </w:t>
      </w:r>
      <w:r>
        <w:rPr>
          <w:color w:val="231F20"/>
        </w:rPr>
        <w:t xml:space="preserve">e.g., </w:t>
      </w:r>
      <w:r w:rsidRPr="005E64FA">
        <w:rPr>
          <w:color w:val="231F20"/>
        </w:rPr>
        <w:t>etc., vs, via.</w:t>
      </w:r>
    </w:p>
    <w:p w:rsidR="007C5482" w:rsidRDefault="007C5482" w:rsidP="00353582">
      <w:pPr>
        <w:rPr>
          <w:rFonts w:ascii="Times New Roman" w:eastAsia="Times New Roman" w:hAnsi="Times New Roman" w:cs="Times New Roman"/>
          <w:sz w:val="25"/>
          <w:szCs w:val="25"/>
        </w:rPr>
      </w:pPr>
    </w:p>
    <w:p w:rsidR="00C61126" w:rsidRDefault="007D3874" w:rsidP="007C5482">
      <w:pPr>
        <w:pStyle w:val="Heading1"/>
        <w:numPr>
          <w:ilvl w:val="0"/>
          <w:numId w:val="5"/>
        </w:numPr>
        <w:tabs>
          <w:tab w:val="left" w:pos="555"/>
        </w:tabs>
        <w:ind w:left="554" w:hanging="554"/>
        <w:rPr>
          <w:b w:val="0"/>
          <w:bCs w:val="0"/>
        </w:rPr>
      </w:pPr>
      <w:r>
        <w:rPr>
          <w:color w:val="231F20"/>
          <w:spacing w:val="-1"/>
          <w:w w:val="105"/>
        </w:rPr>
        <w:t>Publication Fee</w:t>
      </w:r>
    </w:p>
    <w:p w:rsidR="00C61126" w:rsidRDefault="00C61126" w:rsidP="00353582">
      <w:pPr>
        <w:spacing w:before="1"/>
        <w:rPr>
          <w:rFonts w:ascii="Times New Roman" w:eastAsia="Times New Roman" w:hAnsi="Times New Roman" w:cs="Times New Roman"/>
          <w:b/>
          <w:bCs/>
          <w:sz w:val="27"/>
          <w:szCs w:val="27"/>
        </w:rPr>
      </w:pPr>
    </w:p>
    <w:p w:rsidR="007D3874" w:rsidRDefault="007D3874" w:rsidP="007D3874">
      <w:pPr>
        <w:pStyle w:val="BodyText"/>
        <w:spacing w:line="281" w:lineRule="auto"/>
        <w:ind w:left="0" w:right="117" w:firstLine="284"/>
        <w:jc w:val="both"/>
        <w:rPr>
          <w:color w:val="231F20"/>
          <w:spacing w:val="4"/>
        </w:rPr>
      </w:pPr>
      <w:r>
        <w:rPr>
          <w:color w:val="231F20"/>
          <w:spacing w:val="4"/>
        </w:rPr>
        <w:t>The publication fee is determined on the actual number of pages in the S&amp;M format, which is similar to that of this template</w:t>
      </w:r>
      <w:r w:rsidR="001066CE">
        <w:rPr>
          <w:color w:val="231F20"/>
          <w:spacing w:val="4"/>
        </w:rPr>
        <w:t xml:space="preserve">. </w:t>
      </w:r>
      <w:r>
        <w:rPr>
          <w:color w:val="231F20"/>
          <w:spacing w:val="4"/>
        </w:rPr>
        <w:t xml:space="preserve"> For details of the publication fee, please refer to the guidelines available on the journal website (</w:t>
      </w:r>
      <w:hyperlink r:id="rId8" w:history="1">
        <w:r w:rsidRPr="000448CC">
          <w:rPr>
            <w:rStyle w:val="Hyperlink"/>
            <w:spacing w:val="4"/>
          </w:rPr>
          <w:t>http://myukk.org/instruction.html</w:t>
        </w:r>
      </w:hyperlink>
      <w:r>
        <w:rPr>
          <w:color w:val="231F20"/>
          <w:spacing w:val="4"/>
        </w:rPr>
        <w:t>).</w:t>
      </w:r>
    </w:p>
    <w:p w:rsidR="00C61126" w:rsidRDefault="00C61126" w:rsidP="00353582">
      <w:pPr>
        <w:spacing w:before="10"/>
        <w:rPr>
          <w:rFonts w:ascii="Times New Roman" w:eastAsia="Times New Roman" w:hAnsi="Times New Roman" w:cs="Times New Roman"/>
          <w:sz w:val="21"/>
          <w:szCs w:val="21"/>
        </w:rPr>
      </w:pPr>
    </w:p>
    <w:p w:rsidR="007C5482" w:rsidRPr="007C5482" w:rsidRDefault="00095A91" w:rsidP="00095A91">
      <w:pPr>
        <w:pStyle w:val="Heading1"/>
        <w:numPr>
          <w:ilvl w:val="0"/>
          <w:numId w:val="5"/>
        </w:numPr>
        <w:tabs>
          <w:tab w:val="left" w:pos="555"/>
        </w:tabs>
        <w:spacing w:before="77"/>
        <w:ind w:left="554" w:hanging="554"/>
        <w:rPr>
          <w:b w:val="0"/>
          <w:bCs w:val="0"/>
        </w:rPr>
      </w:pPr>
      <w:r>
        <w:rPr>
          <w:color w:val="231F20"/>
          <w:spacing w:val="-1"/>
          <w:w w:val="105"/>
        </w:rPr>
        <w:t>How to Submit a Paper</w:t>
      </w:r>
    </w:p>
    <w:p w:rsidR="007C5482" w:rsidRDefault="007C5482" w:rsidP="007C5482">
      <w:pPr>
        <w:pStyle w:val="Heading1"/>
        <w:tabs>
          <w:tab w:val="left" w:pos="555"/>
        </w:tabs>
        <w:spacing w:before="77"/>
        <w:rPr>
          <w:color w:val="231F20"/>
          <w:spacing w:val="-1"/>
          <w:w w:val="105"/>
        </w:rPr>
      </w:pPr>
    </w:p>
    <w:p w:rsidR="0026430E" w:rsidRDefault="00095A91" w:rsidP="00095A91">
      <w:pPr>
        <w:pStyle w:val="BodyText"/>
        <w:spacing w:line="281" w:lineRule="auto"/>
        <w:ind w:left="0" w:right="117" w:firstLine="284"/>
        <w:jc w:val="both"/>
        <w:rPr>
          <w:color w:val="231F20"/>
          <w:spacing w:val="4"/>
        </w:rPr>
      </w:pPr>
      <w:r>
        <w:rPr>
          <w:color w:val="231F20"/>
          <w:spacing w:val="4"/>
        </w:rPr>
        <w:t>The authors can submit their paper using the Online Manuscript Submission System (</w:t>
      </w:r>
      <w:hyperlink r:id="rId9" w:history="1">
        <w:r w:rsidRPr="00D50B94">
          <w:rPr>
            <w:rStyle w:val="Hyperlink"/>
            <w:spacing w:val="4"/>
          </w:rPr>
          <w:t>https://myukk-org.ssl-xserver.jp/form/</w:t>
        </w:r>
      </w:hyperlink>
      <w:r>
        <w:rPr>
          <w:color w:val="231F20"/>
          <w:spacing w:val="4"/>
        </w:rPr>
        <w:t>).  In this system, the authors are required to submit three files; a cover letter (Attachment 1), a main text (Attachment 2), and a file of figures and tables (Attachment 3).  The paper created using this template can be chosen as a main text file (Attachment 2).  All figures and tables used in the paper should be complied in a separate MS Word</w:t>
      </w:r>
      <w:r w:rsidR="0026430E">
        <w:rPr>
          <w:color w:val="231F20"/>
          <w:spacing w:val="4"/>
        </w:rPr>
        <w:t>,</w:t>
      </w:r>
      <w:r>
        <w:rPr>
          <w:color w:val="231F20"/>
          <w:spacing w:val="4"/>
        </w:rPr>
        <w:t xml:space="preserve"> </w:t>
      </w:r>
      <w:r w:rsidR="00CE6B82">
        <w:rPr>
          <w:color w:val="231F20"/>
          <w:spacing w:val="4"/>
        </w:rPr>
        <w:t>PPT</w:t>
      </w:r>
      <w:r w:rsidR="0026430E">
        <w:rPr>
          <w:color w:val="231F20"/>
          <w:spacing w:val="4"/>
        </w:rPr>
        <w:t>,</w:t>
      </w:r>
      <w:r w:rsidR="00CE6B82">
        <w:rPr>
          <w:color w:val="231F20"/>
          <w:spacing w:val="4"/>
        </w:rPr>
        <w:t xml:space="preserve"> </w:t>
      </w:r>
      <w:r>
        <w:rPr>
          <w:color w:val="231F20"/>
          <w:spacing w:val="4"/>
        </w:rPr>
        <w:t xml:space="preserve">or PDF file </w:t>
      </w:r>
      <w:r w:rsidR="00CE6B82">
        <w:rPr>
          <w:color w:val="231F20"/>
          <w:spacing w:val="4"/>
        </w:rPr>
        <w:t>(</w:t>
      </w:r>
      <w:r>
        <w:rPr>
          <w:color w:val="231F20"/>
          <w:spacing w:val="4"/>
        </w:rPr>
        <w:t>Attachment 3</w:t>
      </w:r>
      <w:r w:rsidR="00CE6B82">
        <w:rPr>
          <w:color w:val="231F20"/>
          <w:spacing w:val="4"/>
        </w:rPr>
        <w:t>)</w:t>
      </w:r>
      <w:r>
        <w:rPr>
          <w:color w:val="231F20"/>
          <w:spacing w:val="4"/>
        </w:rPr>
        <w:t xml:space="preserve">. </w:t>
      </w:r>
      <w:r w:rsidR="0026430E">
        <w:rPr>
          <w:color w:val="231F20"/>
          <w:spacing w:val="4"/>
        </w:rPr>
        <w:t xml:space="preserve"> </w:t>
      </w:r>
      <w:r>
        <w:rPr>
          <w:color w:val="231F20"/>
          <w:spacing w:val="4"/>
        </w:rPr>
        <w:t xml:space="preserve">If the authors prepare their paper using TeX, please submit the paper in the PDF file.  </w:t>
      </w:r>
    </w:p>
    <w:p w:rsidR="00CF52B3" w:rsidRDefault="00095A91" w:rsidP="00095A91">
      <w:pPr>
        <w:pStyle w:val="BodyText"/>
        <w:spacing w:line="281" w:lineRule="auto"/>
        <w:ind w:left="0" w:right="117" w:firstLine="284"/>
        <w:jc w:val="both"/>
        <w:rPr>
          <w:color w:val="231F20"/>
          <w:spacing w:val="4"/>
        </w:rPr>
      </w:pPr>
      <w:r>
        <w:rPr>
          <w:color w:val="231F20"/>
          <w:spacing w:val="4"/>
        </w:rPr>
        <w:t xml:space="preserve">Papers can </w:t>
      </w:r>
      <w:r w:rsidR="0026430E">
        <w:rPr>
          <w:color w:val="231F20"/>
          <w:spacing w:val="4"/>
        </w:rPr>
        <w:t>also be submitted directly by email</w:t>
      </w:r>
      <w:r>
        <w:rPr>
          <w:color w:val="231F20"/>
          <w:spacing w:val="4"/>
        </w:rPr>
        <w:t xml:space="preserve"> (</w:t>
      </w:r>
      <w:hyperlink r:id="rId10" w:history="1">
        <w:r w:rsidRPr="00D50B94">
          <w:rPr>
            <w:rStyle w:val="Hyperlink"/>
            <w:spacing w:val="4"/>
          </w:rPr>
          <w:t>myukk@myu-inc.jp</w:t>
        </w:r>
      </w:hyperlink>
      <w:r>
        <w:rPr>
          <w:color w:val="231F20"/>
          <w:spacing w:val="4"/>
        </w:rPr>
        <w:t>).</w:t>
      </w:r>
    </w:p>
    <w:p w:rsidR="0026430E" w:rsidRPr="00CF52B3" w:rsidRDefault="0026430E" w:rsidP="007D3874">
      <w:pPr>
        <w:pStyle w:val="BodyText"/>
        <w:spacing w:line="281" w:lineRule="auto"/>
        <w:ind w:left="0" w:right="117"/>
        <w:jc w:val="both"/>
        <w:rPr>
          <w:color w:val="231F20"/>
          <w:spacing w:val="4"/>
        </w:rPr>
      </w:pPr>
    </w:p>
    <w:p w:rsidR="00C61126" w:rsidRPr="006F2DAB" w:rsidRDefault="008012B5" w:rsidP="00095A91">
      <w:pPr>
        <w:pStyle w:val="Heading1"/>
        <w:numPr>
          <w:ilvl w:val="0"/>
          <w:numId w:val="5"/>
        </w:numPr>
        <w:tabs>
          <w:tab w:val="left" w:pos="555"/>
        </w:tabs>
        <w:spacing w:before="77"/>
        <w:ind w:left="554" w:hanging="554"/>
        <w:rPr>
          <w:b w:val="0"/>
          <w:bCs w:val="0"/>
        </w:rPr>
      </w:pPr>
      <w:r>
        <w:rPr>
          <w:color w:val="231F20"/>
          <w:spacing w:val="-1"/>
          <w:w w:val="105"/>
        </w:rPr>
        <w:t>Conclusions</w:t>
      </w:r>
    </w:p>
    <w:p w:rsidR="00C61126" w:rsidRDefault="00C61126" w:rsidP="00353582">
      <w:pPr>
        <w:spacing w:before="1"/>
        <w:rPr>
          <w:rFonts w:ascii="Times New Roman" w:eastAsia="Times New Roman" w:hAnsi="Times New Roman" w:cs="Times New Roman"/>
          <w:b/>
          <w:bCs/>
          <w:sz w:val="27"/>
          <w:szCs w:val="27"/>
        </w:rPr>
      </w:pPr>
    </w:p>
    <w:p w:rsidR="00C61126" w:rsidRDefault="00C03B3D" w:rsidP="00353582">
      <w:pPr>
        <w:pStyle w:val="BodyText"/>
        <w:spacing w:line="281" w:lineRule="auto"/>
        <w:ind w:right="98" w:firstLine="283"/>
        <w:jc w:val="both"/>
      </w:pPr>
      <w:r>
        <w:rPr>
          <w:color w:val="231F20"/>
          <w:spacing w:val="1"/>
        </w:rPr>
        <w:t xml:space="preserve">This is the conclusions section.  </w:t>
      </w:r>
      <w:r w:rsidR="005E64FA" w:rsidRPr="005E64FA">
        <w:rPr>
          <w:color w:val="231F20"/>
          <w:spacing w:val="1"/>
        </w:rPr>
        <w:t>The authors should briefly summarize the conclusions of their study.  Itemized findings may be easy for readers to understand.</w:t>
      </w:r>
    </w:p>
    <w:p w:rsidR="00C61126" w:rsidRDefault="00C61126" w:rsidP="00353582">
      <w:pPr>
        <w:spacing w:before="1"/>
        <w:rPr>
          <w:rFonts w:ascii="Times New Roman" w:eastAsia="Times New Roman" w:hAnsi="Times New Roman" w:cs="Times New Roman"/>
          <w:sz w:val="25"/>
          <w:szCs w:val="25"/>
        </w:rPr>
      </w:pPr>
    </w:p>
    <w:p w:rsidR="00C61126" w:rsidRDefault="00B74916" w:rsidP="00353582">
      <w:pPr>
        <w:pStyle w:val="Heading1"/>
        <w:ind w:left="0" w:firstLine="0"/>
        <w:jc w:val="center"/>
        <w:rPr>
          <w:b w:val="0"/>
          <w:bCs w:val="0"/>
        </w:rPr>
      </w:pPr>
      <w:r>
        <w:rPr>
          <w:color w:val="231F20"/>
          <w:spacing w:val="-1"/>
          <w:w w:val="105"/>
        </w:rPr>
        <w:t>Acknowledgments</w:t>
      </w:r>
    </w:p>
    <w:p w:rsidR="00C61126" w:rsidRDefault="00C61126" w:rsidP="00353582">
      <w:pPr>
        <w:spacing w:before="1"/>
        <w:rPr>
          <w:rFonts w:ascii="Times New Roman" w:eastAsia="Times New Roman" w:hAnsi="Times New Roman" w:cs="Times New Roman"/>
          <w:b/>
          <w:bCs/>
          <w:sz w:val="27"/>
          <w:szCs w:val="27"/>
        </w:rPr>
      </w:pPr>
    </w:p>
    <w:p w:rsidR="00C61126" w:rsidRDefault="00CE6B82" w:rsidP="00727C3D">
      <w:pPr>
        <w:ind w:firstLine="426"/>
        <w:rPr>
          <w:rFonts w:ascii="Times New Roman" w:eastAsia="Times New Roman" w:hAnsi="Times New Roman" w:cs="Times New Roman"/>
          <w:sz w:val="25"/>
          <w:szCs w:val="25"/>
        </w:rPr>
      </w:pPr>
      <w:r>
        <w:rPr>
          <w:rFonts w:ascii="Times New Roman" w:eastAsia="Times New Roman" w:hAnsi="Times New Roman"/>
          <w:color w:val="231F20"/>
          <w:spacing w:val="2"/>
          <w:sz w:val="21"/>
          <w:szCs w:val="21"/>
        </w:rPr>
        <w:t>This is the acknowledg</w:t>
      </w:r>
      <w:r w:rsidR="00727C3D" w:rsidRPr="00727C3D">
        <w:rPr>
          <w:rFonts w:ascii="Times New Roman" w:eastAsia="Times New Roman" w:hAnsi="Times New Roman"/>
          <w:color w:val="231F20"/>
          <w:spacing w:val="2"/>
          <w:sz w:val="21"/>
          <w:szCs w:val="21"/>
        </w:rPr>
        <w:t>ment</w:t>
      </w:r>
      <w:r>
        <w:rPr>
          <w:rFonts w:ascii="Times New Roman" w:eastAsia="Times New Roman" w:hAnsi="Times New Roman"/>
          <w:color w:val="231F20"/>
          <w:spacing w:val="2"/>
          <w:sz w:val="21"/>
          <w:szCs w:val="21"/>
        </w:rPr>
        <w:t>s</w:t>
      </w:r>
      <w:r w:rsidR="00727C3D" w:rsidRPr="00727C3D">
        <w:rPr>
          <w:rFonts w:ascii="Times New Roman" w:eastAsia="Times New Roman" w:hAnsi="Times New Roman"/>
          <w:color w:val="231F20"/>
          <w:spacing w:val="2"/>
          <w:sz w:val="21"/>
          <w:szCs w:val="21"/>
        </w:rPr>
        <w:t xml:space="preserve"> section.  For example, the authors may start this section with “This work was supported by ...”.</w:t>
      </w:r>
    </w:p>
    <w:p w:rsidR="008012B5" w:rsidRDefault="008012B5" w:rsidP="00353582">
      <w:pPr>
        <w:rPr>
          <w:rFonts w:ascii="Times New Roman" w:eastAsia="Times New Roman" w:hAnsi="Times New Roman" w:cs="Times New Roman"/>
          <w:sz w:val="25"/>
          <w:szCs w:val="25"/>
        </w:rPr>
      </w:pPr>
    </w:p>
    <w:p w:rsidR="00C61126" w:rsidRDefault="00B74916" w:rsidP="00353582">
      <w:pPr>
        <w:pStyle w:val="Heading1"/>
        <w:ind w:left="0" w:firstLine="0"/>
        <w:jc w:val="center"/>
        <w:rPr>
          <w:b w:val="0"/>
          <w:bCs w:val="0"/>
        </w:rPr>
      </w:pPr>
      <w:r>
        <w:rPr>
          <w:color w:val="231F20"/>
          <w:spacing w:val="-1"/>
          <w:w w:val="105"/>
        </w:rPr>
        <w:t>References</w:t>
      </w:r>
    </w:p>
    <w:p w:rsidR="00C61126" w:rsidRDefault="00C61126" w:rsidP="00353582">
      <w:pPr>
        <w:spacing w:before="6"/>
        <w:rPr>
          <w:rFonts w:ascii="Times New Roman" w:eastAsia="Times New Roman" w:hAnsi="Times New Roman" w:cs="Times New Roman"/>
          <w:b/>
          <w:bCs/>
        </w:rPr>
      </w:pPr>
    </w:p>
    <w:p w:rsidR="00C61126" w:rsidRPr="00727C3D" w:rsidRDefault="00D77AD2" w:rsidP="00D77AD2">
      <w:pPr>
        <w:numPr>
          <w:ilvl w:val="0"/>
          <w:numId w:val="7"/>
        </w:numPr>
        <w:tabs>
          <w:tab w:val="left" w:pos="567"/>
        </w:tabs>
        <w:spacing w:line="263" w:lineRule="auto"/>
        <w:ind w:right="6"/>
        <w:jc w:val="both"/>
        <w:rPr>
          <w:rFonts w:ascii="Times New Roman" w:eastAsia="Times New Roman" w:hAnsi="Times New Roman" w:cs="Times New Roman"/>
          <w:sz w:val="18"/>
          <w:szCs w:val="18"/>
        </w:rPr>
      </w:pPr>
      <w:r w:rsidRPr="00D77AD2">
        <w:rPr>
          <w:rFonts w:ascii="Times New Roman" w:eastAsia="Times New Roman" w:hAnsi="Times New Roman" w:cs="Times New Roman"/>
          <w:sz w:val="18"/>
          <w:szCs w:val="18"/>
        </w:rPr>
        <w:t xml:space="preserve">K. Umino, M. Habara, and K. Toko: Sens. Mater. </w:t>
      </w:r>
      <w:r w:rsidRPr="00D77AD2">
        <w:rPr>
          <w:rFonts w:ascii="Times New Roman" w:eastAsia="Times New Roman" w:hAnsi="Times New Roman" w:cs="Times New Roman"/>
          <w:b/>
          <w:sz w:val="18"/>
          <w:szCs w:val="18"/>
        </w:rPr>
        <w:t>24</w:t>
      </w:r>
      <w:r w:rsidRPr="00D77AD2">
        <w:rPr>
          <w:rFonts w:ascii="Times New Roman" w:eastAsia="Times New Roman" w:hAnsi="Times New Roman" w:cs="Times New Roman"/>
          <w:sz w:val="18"/>
          <w:szCs w:val="18"/>
        </w:rPr>
        <w:t xml:space="preserve"> (2012) 1.</w:t>
      </w:r>
    </w:p>
    <w:p w:rsidR="00C61126" w:rsidRDefault="005E64FA" w:rsidP="005E64FA">
      <w:pPr>
        <w:numPr>
          <w:ilvl w:val="0"/>
          <w:numId w:val="7"/>
        </w:numPr>
        <w:tabs>
          <w:tab w:val="left" w:pos="567"/>
        </w:tabs>
        <w:spacing w:line="263" w:lineRule="auto"/>
        <w:ind w:left="567" w:right="6" w:hanging="207"/>
        <w:jc w:val="both"/>
        <w:rPr>
          <w:rFonts w:ascii="Times New Roman" w:eastAsia="Times New Roman" w:hAnsi="Times New Roman" w:cs="Times New Roman"/>
          <w:sz w:val="18"/>
          <w:szCs w:val="18"/>
        </w:rPr>
      </w:pPr>
      <w:r w:rsidRPr="005E64FA">
        <w:rPr>
          <w:rFonts w:ascii="Times New Roman" w:eastAsia="Times New Roman" w:hAnsi="Times New Roman" w:cs="Times New Roman"/>
          <w:sz w:val="18"/>
          <w:szCs w:val="18"/>
        </w:rPr>
        <w:t>F. Li and A. Nathan: CCD Image Sensors in Deep-Ultraviolet: Degradation Behavior and Damage Mechanisms (Springer, Heidelberg, 2005) p. 71.</w:t>
      </w:r>
    </w:p>
    <w:p w:rsidR="005E64FA" w:rsidRPr="005E64FA" w:rsidRDefault="005E64FA" w:rsidP="005E64FA">
      <w:pPr>
        <w:numPr>
          <w:ilvl w:val="0"/>
          <w:numId w:val="7"/>
        </w:numPr>
        <w:tabs>
          <w:tab w:val="left" w:pos="567"/>
        </w:tabs>
        <w:spacing w:line="263" w:lineRule="auto"/>
        <w:ind w:left="567" w:right="6" w:hanging="207"/>
        <w:jc w:val="both"/>
        <w:rPr>
          <w:rFonts w:ascii="Times New Roman" w:eastAsia="Times New Roman" w:hAnsi="Times New Roman" w:cs="Times New Roman"/>
          <w:sz w:val="18"/>
          <w:szCs w:val="18"/>
        </w:rPr>
      </w:pPr>
      <w:r w:rsidRPr="005E64FA">
        <w:rPr>
          <w:rFonts w:ascii="Times New Roman" w:eastAsia="Times New Roman" w:hAnsi="Times New Roman" w:cs="Times New Roman"/>
          <w:sz w:val="18"/>
          <w:szCs w:val="18"/>
        </w:rPr>
        <w:t>H. Yamamoto: Electromagnetic Measurements and Their Automation, ed. Y. Sugiyama (MYU Scientific Publishing, Tokyo, 1987) Chap. 1.</w:t>
      </w:r>
    </w:p>
    <w:p w:rsidR="005E64FA" w:rsidRPr="005E64FA" w:rsidRDefault="005E64FA" w:rsidP="005E64FA">
      <w:pPr>
        <w:numPr>
          <w:ilvl w:val="0"/>
          <w:numId w:val="7"/>
        </w:numPr>
        <w:tabs>
          <w:tab w:val="left" w:pos="567"/>
        </w:tabs>
        <w:spacing w:line="263" w:lineRule="auto"/>
        <w:ind w:left="567" w:right="6" w:hanging="207"/>
        <w:jc w:val="both"/>
        <w:rPr>
          <w:rFonts w:ascii="Times New Roman" w:eastAsia="Times New Roman" w:hAnsi="Times New Roman" w:cs="Times New Roman"/>
          <w:sz w:val="18"/>
          <w:szCs w:val="18"/>
        </w:rPr>
      </w:pPr>
      <w:r w:rsidRPr="005E64FA">
        <w:rPr>
          <w:rFonts w:ascii="Times New Roman"/>
          <w:color w:val="231F20"/>
          <w:sz w:val="18"/>
        </w:rPr>
        <w:t>Y. Suzuki, H. Hida, T. Suzaki, S. Fujita, Y. Ogawa, A. Okamoto, T. Toda, and T. Nozaki: Proc. GaAs IC Symp. Technical Digest 1989, eds. K. Ishida and M. Aida (IEEE, New York, 1989) pp. 129</w:t>
      </w:r>
      <w:r w:rsidRPr="005E64FA">
        <w:rPr>
          <w:rFonts w:ascii="Times New Roman"/>
          <w:color w:val="231F20"/>
          <w:sz w:val="18"/>
        </w:rPr>
        <w:t>–</w:t>
      </w:r>
      <w:r w:rsidRPr="005E64FA">
        <w:rPr>
          <w:rFonts w:ascii="Times New Roman"/>
          <w:color w:val="231F20"/>
          <w:sz w:val="18"/>
        </w:rPr>
        <w:t>130.</w:t>
      </w:r>
    </w:p>
    <w:p w:rsidR="00C61126" w:rsidRPr="005E64FA" w:rsidRDefault="005E64FA" w:rsidP="005E64FA">
      <w:pPr>
        <w:numPr>
          <w:ilvl w:val="0"/>
          <w:numId w:val="7"/>
        </w:numPr>
        <w:tabs>
          <w:tab w:val="left" w:pos="567"/>
        </w:tabs>
        <w:spacing w:line="263" w:lineRule="auto"/>
        <w:ind w:left="567" w:right="6" w:hanging="207"/>
        <w:jc w:val="both"/>
        <w:rPr>
          <w:rFonts w:ascii="Times New Roman" w:eastAsia="Times New Roman" w:hAnsi="Times New Roman" w:cs="Times New Roman"/>
          <w:sz w:val="18"/>
          <w:szCs w:val="18"/>
        </w:rPr>
      </w:pPr>
      <w:r w:rsidRPr="005E64FA">
        <w:rPr>
          <w:rFonts w:ascii="Times New Roman"/>
          <w:color w:val="231F20"/>
          <w:sz w:val="18"/>
        </w:rPr>
        <w:t>M. A. Matin, K. Ozaki, D. Akai, K. Sawada, and M. Ishida: Proc. 2012 IEEE 62nd Electronic Components and Technology Conference (IEEE, 2012) p. 356.</w:t>
      </w:r>
    </w:p>
    <w:p w:rsidR="00C61126" w:rsidRPr="00727C3D" w:rsidRDefault="005E64FA" w:rsidP="005E64FA">
      <w:pPr>
        <w:numPr>
          <w:ilvl w:val="0"/>
          <w:numId w:val="7"/>
        </w:numPr>
        <w:tabs>
          <w:tab w:val="left" w:pos="567"/>
        </w:tabs>
        <w:spacing w:line="263" w:lineRule="auto"/>
        <w:ind w:right="6"/>
        <w:jc w:val="both"/>
        <w:rPr>
          <w:rFonts w:ascii="Times New Roman" w:eastAsia="Times New Roman" w:hAnsi="Times New Roman" w:cs="Times New Roman"/>
          <w:sz w:val="18"/>
          <w:szCs w:val="18"/>
        </w:rPr>
      </w:pPr>
      <w:r w:rsidRPr="005E64FA">
        <w:rPr>
          <w:rFonts w:ascii="Times New Roman"/>
          <w:color w:val="231F20"/>
          <w:sz w:val="18"/>
        </w:rPr>
        <w:t>XYZ Institution: http://xyz-institution.com (accessed April 2016).</w:t>
      </w:r>
    </w:p>
    <w:p w:rsidR="00C61126" w:rsidRPr="00727C3D" w:rsidRDefault="005E64FA" w:rsidP="005E64FA">
      <w:pPr>
        <w:numPr>
          <w:ilvl w:val="0"/>
          <w:numId w:val="7"/>
        </w:numPr>
        <w:tabs>
          <w:tab w:val="left" w:pos="567"/>
        </w:tabs>
        <w:spacing w:line="263" w:lineRule="auto"/>
        <w:ind w:right="6"/>
        <w:jc w:val="both"/>
        <w:rPr>
          <w:rFonts w:ascii="Times New Roman" w:eastAsia="Times New Roman" w:hAnsi="Times New Roman" w:cs="Times New Roman"/>
          <w:sz w:val="18"/>
          <w:szCs w:val="18"/>
        </w:rPr>
      </w:pPr>
      <w:r w:rsidRPr="005E64FA">
        <w:rPr>
          <w:rFonts w:ascii="Times New Roman"/>
          <w:color w:val="231F20"/>
          <w:sz w:val="18"/>
        </w:rPr>
        <w:t>H. Tanaka and T. Suzaki: MYU Research Technical Report No. 33 (2010).</w:t>
      </w:r>
    </w:p>
    <w:p w:rsidR="005E64FA" w:rsidRPr="005E64FA" w:rsidRDefault="005E64FA" w:rsidP="005E64FA">
      <w:pPr>
        <w:numPr>
          <w:ilvl w:val="0"/>
          <w:numId w:val="7"/>
        </w:numPr>
        <w:tabs>
          <w:tab w:val="left" w:pos="567"/>
        </w:tabs>
        <w:spacing w:line="263" w:lineRule="auto"/>
        <w:ind w:right="6"/>
        <w:jc w:val="both"/>
        <w:rPr>
          <w:rFonts w:ascii="Times New Roman" w:eastAsia="Times New Roman" w:hAnsi="Times New Roman" w:cs="Times New Roman"/>
          <w:sz w:val="18"/>
          <w:szCs w:val="18"/>
        </w:rPr>
      </w:pPr>
      <w:r w:rsidRPr="005E64FA">
        <w:rPr>
          <w:rFonts w:ascii="Times New Roman"/>
          <w:color w:val="231F20"/>
          <w:sz w:val="18"/>
        </w:rPr>
        <w:t>S. Inoue, K. Arai, and M. Takahashi: Japan Patent No. 664567 (2000).</w:t>
      </w:r>
    </w:p>
    <w:p w:rsidR="00C61126" w:rsidRPr="005E64FA" w:rsidRDefault="00C61126" w:rsidP="005E64FA">
      <w:pPr>
        <w:tabs>
          <w:tab w:val="left" w:pos="567"/>
        </w:tabs>
        <w:spacing w:line="263" w:lineRule="auto"/>
        <w:ind w:right="6"/>
        <w:jc w:val="both"/>
        <w:rPr>
          <w:rFonts w:ascii="Times New Roman" w:eastAsia="Times New Roman" w:hAnsi="Times New Roman" w:cs="Times New Roman"/>
          <w:sz w:val="14"/>
          <w:szCs w:val="18"/>
        </w:rPr>
      </w:pPr>
    </w:p>
    <w:p w:rsidR="001066CE" w:rsidRDefault="00D77AD2" w:rsidP="00D77AD2">
      <w:pPr>
        <w:tabs>
          <w:tab w:val="left" w:pos="497"/>
        </w:tabs>
        <w:spacing w:before="20"/>
        <w:jc w:val="both"/>
        <w:rPr>
          <w:rFonts w:ascii="Times New Roman"/>
          <w:color w:val="231F20"/>
          <w:sz w:val="18"/>
          <w:szCs w:val="21"/>
        </w:rPr>
      </w:pPr>
      <w:r>
        <w:rPr>
          <w:rFonts w:ascii="Times New Roman"/>
          <w:color w:val="231F20"/>
          <w:sz w:val="18"/>
          <w:szCs w:val="21"/>
        </w:rPr>
        <w:t xml:space="preserve">Accurate bibliographies should be given in the reference section.  </w:t>
      </w:r>
      <w:r w:rsidR="005E64FA" w:rsidRPr="005E64FA">
        <w:rPr>
          <w:rFonts w:ascii="Times New Roman"/>
          <w:color w:val="231F20"/>
          <w:sz w:val="18"/>
          <w:szCs w:val="21"/>
        </w:rPr>
        <w:t xml:space="preserve">For the </w:t>
      </w:r>
      <w:r w:rsidR="00F67EA8">
        <w:rPr>
          <w:rFonts w:ascii="Times New Roman"/>
          <w:color w:val="231F20"/>
          <w:sz w:val="18"/>
          <w:szCs w:val="21"/>
        </w:rPr>
        <w:t xml:space="preserve">titles </w:t>
      </w:r>
      <w:r w:rsidR="005E64FA" w:rsidRPr="005E64FA">
        <w:rPr>
          <w:rFonts w:ascii="Times New Roman"/>
          <w:color w:val="231F20"/>
          <w:sz w:val="18"/>
          <w:szCs w:val="21"/>
        </w:rPr>
        <w:t>of journals</w:t>
      </w:r>
      <w:r w:rsidR="00F67EA8">
        <w:rPr>
          <w:rFonts w:ascii="Times New Roman"/>
          <w:color w:val="231F20"/>
          <w:sz w:val="18"/>
          <w:szCs w:val="21"/>
        </w:rPr>
        <w:t xml:space="preserve"> in references</w:t>
      </w:r>
      <w:r w:rsidR="005E64FA" w:rsidRPr="005E64FA">
        <w:rPr>
          <w:rFonts w:ascii="Times New Roman"/>
          <w:color w:val="231F20"/>
          <w:sz w:val="18"/>
          <w:szCs w:val="21"/>
        </w:rPr>
        <w:t xml:space="preserve">, please </w:t>
      </w:r>
      <w:r w:rsidR="00F67EA8">
        <w:rPr>
          <w:rFonts w:ascii="Times New Roman"/>
          <w:color w:val="231F20"/>
          <w:sz w:val="18"/>
          <w:szCs w:val="21"/>
        </w:rPr>
        <w:t xml:space="preserve">provide accurate abbreviations by </w:t>
      </w:r>
      <w:r w:rsidR="005E64FA" w:rsidRPr="005E64FA">
        <w:rPr>
          <w:rFonts w:ascii="Times New Roman"/>
          <w:color w:val="231F20"/>
          <w:sz w:val="18"/>
          <w:szCs w:val="21"/>
        </w:rPr>
        <w:t>refer</w:t>
      </w:r>
      <w:r w:rsidR="00F67EA8">
        <w:rPr>
          <w:rFonts w:ascii="Times New Roman"/>
          <w:color w:val="231F20"/>
          <w:sz w:val="18"/>
          <w:szCs w:val="21"/>
        </w:rPr>
        <w:t>ring</w:t>
      </w:r>
      <w:r w:rsidR="005E64FA" w:rsidRPr="005E64FA">
        <w:rPr>
          <w:rFonts w:ascii="Times New Roman"/>
          <w:color w:val="231F20"/>
          <w:sz w:val="18"/>
          <w:szCs w:val="21"/>
        </w:rPr>
        <w:t xml:space="preserve"> to the following site.</w:t>
      </w:r>
    </w:p>
    <w:p w:rsidR="005E64FA" w:rsidRPr="005E64FA" w:rsidRDefault="005E64FA" w:rsidP="001066CE">
      <w:pPr>
        <w:tabs>
          <w:tab w:val="left" w:pos="497"/>
        </w:tabs>
        <w:spacing w:before="20"/>
        <w:rPr>
          <w:rFonts w:ascii="Times New Roman"/>
          <w:color w:val="231F20"/>
          <w:sz w:val="18"/>
          <w:szCs w:val="21"/>
        </w:rPr>
      </w:pPr>
      <w:r w:rsidRPr="005E64FA">
        <w:rPr>
          <w:rFonts w:ascii="Times New Roman"/>
          <w:color w:val="231F20"/>
          <w:sz w:val="18"/>
          <w:szCs w:val="21"/>
        </w:rPr>
        <w:t>http://woodward.library.ubc.ca/research-help/journal-abbreviations/</w:t>
      </w:r>
    </w:p>
    <w:p w:rsidR="007C5482" w:rsidRPr="001066CE" w:rsidRDefault="007C5482" w:rsidP="001066CE">
      <w:pPr>
        <w:tabs>
          <w:tab w:val="left" w:pos="497"/>
        </w:tabs>
        <w:spacing w:before="20"/>
        <w:rPr>
          <w:rFonts w:ascii="Times New Roman"/>
          <w:color w:val="231F20"/>
          <w:sz w:val="21"/>
          <w:szCs w:val="21"/>
        </w:rPr>
      </w:pPr>
    </w:p>
    <w:p w:rsidR="007C5482" w:rsidRDefault="007C5482" w:rsidP="007C5482">
      <w:pPr>
        <w:pStyle w:val="Heading1"/>
        <w:ind w:left="0" w:firstLine="0"/>
        <w:rPr>
          <w:b w:val="0"/>
          <w:bCs w:val="0"/>
        </w:rPr>
      </w:pPr>
      <w:r>
        <w:rPr>
          <w:color w:val="231F20"/>
          <w:spacing w:val="-1"/>
          <w:w w:val="105"/>
        </w:rPr>
        <w:t>About the Authors</w:t>
      </w:r>
    </w:p>
    <w:p w:rsidR="00F67EA8" w:rsidRDefault="00F67EA8" w:rsidP="007C5482">
      <w:pPr>
        <w:spacing w:before="80"/>
        <w:rPr>
          <w:rFonts w:ascii="Times New Roman"/>
          <w:color w:val="231F20"/>
          <w:sz w:val="21"/>
        </w:rPr>
      </w:pPr>
    </w:p>
    <w:p w:rsidR="007C5482" w:rsidRPr="00F67EA8" w:rsidRDefault="007C5482" w:rsidP="00F67EA8">
      <w:pPr>
        <w:spacing w:before="80"/>
        <w:jc w:val="both"/>
        <w:rPr>
          <w:rFonts w:ascii="Times New Roman"/>
          <w:color w:val="231F20"/>
          <w:sz w:val="21"/>
        </w:rPr>
      </w:pPr>
      <w:r w:rsidRPr="00F67EA8">
        <w:rPr>
          <w:rFonts w:ascii="Times New Roman"/>
          <w:color w:val="231F20"/>
          <w:sz w:val="21"/>
        </w:rPr>
        <w:t>The biographies and photographs of authors can be include</w:t>
      </w:r>
      <w:r w:rsidR="00F67EA8">
        <w:rPr>
          <w:rFonts w:ascii="Times New Roman"/>
          <w:color w:val="231F20"/>
          <w:sz w:val="21"/>
        </w:rPr>
        <w:t>d</w:t>
      </w:r>
      <w:r w:rsidRPr="00F67EA8">
        <w:rPr>
          <w:rFonts w:ascii="Times New Roman"/>
          <w:color w:val="231F20"/>
          <w:sz w:val="21"/>
        </w:rPr>
        <w:t xml:space="preserve">.  </w:t>
      </w:r>
      <w:r w:rsidR="00F67EA8">
        <w:rPr>
          <w:rFonts w:ascii="Times New Roman"/>
          <w:color w:val="231F20"/>
          <w:sz w:val="21"/>
        </w:rPr>
        <w:t>T</w:t>
      </w:r>
      <w:r w:rsidRPr="00F67EA8">
        <w:rPr>
          <w:rFonts w:ascii="Times New Roman"/>
          <w:color w:val="231F20"/>
          <w:sz w:val="21"/>
        </w:rPr>
        <w:t xml:space="preserve">o include them, </w:t>
      </w:r>
      <w:r w:rsidR="00F67EA8">
        <w:rPr>
          <w:rFonts w:ascii="Times New Roman"/>
          <w:color w:val="231F20"/>
          <w:sz w:val="21"/>
        </w:rPr>
        <w:t xml:space="preserve">authors should </w:t>
      </w:r>
      <w:r w:rsidRPr="00F67EA8">
        <w:rPr>
          <w:rFonts w:ascii="Times New Roman"/>
          <w:color w:val="231F20"/>
          <w:sz w:val="21"/>
        </w:rPr>
        <w:t xml:space="preserve">provide the biographies (and photographs) of </w:t>
      </w:r>
      <w:r w:rsidR="00F67EA8">
        <w:rPr>
          <w:rFonts w:ascii="Times New Roman"/>
          <w:color w:val="231F20"/>
          <w:sz w:val="21"/>
        </w:rPr>
        <w:t xml:space="preserve">ALL </w:t>
      </w:r>
      <w:r w:rsidRPr="00F67EA8">
        <w:rPr>
          <w:rFonts w:ascii="Times New Roman"/>
          <w:color w:val="231F20"/>
          <w:sz w:val="21"/>
        </w:rPr>
        <w:t xml:space="preserve">authors.  </w:t>
      </w:r>
      <w:r w:rsidR="00F67EA8">
        <w:rPr>
          <w:rFonts w:ascii="Times New Roman"/>
          <w:color w:val="231F20"/>
          <w:sz w:val="21"/>
        </w:rPr>
        <w:t xml:space="preserve">Providing </w:t>
      </w:r>
      <w:r w:rsidRPr="00F67EA8">
        <w:rPr>
          <w:rFonts w:ascii="Times New Roman"/>
          <w:color w:val="231F20"/>
          <w:sz w:val="21"/>
        </w:rPr>
        <w:t xml:space="preserve">biographies </w:t>
      </w:r>
      <w:r w:rsidR="00F67EA8">
        <w:rPr>
          <w:rFonts w:ascii="Times New Roman"/>
          <w:color w:val="231F20"/>
          <w:sz w:val="21"/>
        </w:rPr>
        <w:t xml:space="preserve">alone is </w:t>
      </w:r>
      <w:r w:rsidRPr="00F67EA8">
        <w:rPr>
          <w:rFonts w:ascii="Times New Roman"/>
          <w:color w:val="231F20"/>
          <w:sz w:val="21"/>
        </w:rPr>
        <w:t xml:space="preserve">acceptable, but </w:t>
      </w:r>
      <w:r w:rsidR="00F67EA8">
        <w:rPr>
          <w:rFonts w:ascii="Times New Roman"/>
          <w:color w:val="231F20"/>
          <w:sz w:val="21"/>
        </w:rPr>
        <w:t xml:space="preserve">providing </w:t>
      </w:r>
      <w:r w:rsidRPr="00F67EA8">
        <w:rPr>
          <w:rFonts w:ascii="Times New Roman"/>
          <w:color w:val="231F20"/>
          <w:sz w:val="21"/>
        </w:rPr>
        <w:t xml:space="preserve">photographs </w:t>
      </w:r>
      <w:r w:rsidR="00F67EA8">
        <w:rPr>
          <w:rFonts w:ascii="Times New Roman"/>
          <w:color w:val="231F20"/>
          <w:sz w:val="21"/>
        </w:rPr>
        <w:t xml:space="preserve">alone is </w:t>
      </w:r>
      <w:r w:rsidRPr="00F67EA8">
        <w:rPr>
          <w:rFonts w:ascii="Times New Roman"/>
          <w:color w:val="231F20"/>
          <w:sz w:val="21"/>
        </w:rPr>
        <w:t xml:space="preserve">not acceptable.  </w:t>
      </w:r>
      <w:r w:rsidR="00B62A5E">
        <w:rPr>
          <w:rFonts w:ascii="Times New Roman"/>
          <w:color w:val="231F20"/>
          <w:sz w:val="21"/>
        </w:rPr>
        <w:t>Photographs with an aspect ratio of 4:3 are preferred.</w:t>
      </w:r>
    </w:p>
    <w:p w:rsidR="007C5482" w:rsidRDefault="007C5482" w:rsidP="007C5482">
      <w:pPr>
        <w:spacing w:before="80"/>
        <w:rPr>
          <w:rFonts w:ascii="Times New Roman"/>
          <w:color w:val="231F20"/>
          <w:sz w:val="18"/>
        </w:rPr>
      </w:pPr>
    </w:p>
    <w:p w:rsidR="007C5482" w:rsidRPr="00F67EA8" w:rsidRDefault="00E71E1C" w:rsidP="00F67EA8">
      <w:pPr>
        <w:spacing w:before="80"/>
        <w:jc w:val="both"/>
        <w:rPr>
          <w:rFonts w:ascii="Times New Roman"/>
          <w:color w:val="231F20"/>
          <w:spacing w:val="-1"/>
          <w:sz w:val="21"/>
        </w:rPr>
      </w:pPr>
      <w:r>
        <w:rPr>
          <w:rFonts w:ascii="Times New Roman"/>
          <w:noProof/>
          <w:color w:val="231F20"/>
          <w:spacing w:val="-1"/>
          <w:sz w:val="21"/>
          <w:lang w:eastAsia="ja-JP"/>
        </w:rPr>
        <w:pict>
          <v:rect id="_x0000_s1027" style="position:absolute;left:0;text-align:left;margin-left:.6pt;margin-top:4.9pt;width:68.05pt;height:90.7pt;z-index:251658240">
            <w10:wrap type="square"/>
          </v:rect>
        </w:pict>
      </w:r>
      <w:r w:rsidR="004900F9">
        <w:rPr>
          <w:rFonts w:ascii="Times New Roman"/>
          <w:b/>
          <w:color w:val="231F20"/>
          <w:spacing w:val="-1"/>
          <w:sz w:val="21"/>
        </w:rPr>
        <w:t xml:space="preserve">First Author </w:t>
      </w:r>
      <w:r w:rsidR="00B62A5E" w:rsidRPr="00B62A5E">
        <w:rPr>
          <w:rFonts w:ascii="Times New Roman"/>
          <w:color w:val="231F20"/>
          <w:spacing w:val="-1"/>
          <w:sz w:val="21"/>
        </w:rPr>
        <w:t>received her B.S. degree from ABC University, Japan, in 2000 and her M.S. and Ph.D. degrees from the XY Institute of Technology, Japan, in 2002 and 2005, respectively.  From 2005 to 2009, she was an assistant professor at ABC University, Japan.  Since 2010, she has been a professor at DEF University.  Her research interests are in MEMS</w:t>
      </w:r>
      <w:r w:rsidR="00B62A5E">
        <w:rPr>
          <w:rFonts w:ascii="Times New Roman"/>
          <w:color w:val="231F20"/>
          <w:spacing w:val="-1"/>
          <w:sz w:val="21"/>
        </w:rPr>
        <w:t>, bioengineering,</w:t>
      </w:r>
      <w:r w:rsidR="00B62A5E" w:rsidRPr="00B62A5E">
        <w:rPr>
          <w:rFonts w:ascii="Times New Roman"/>
          <w:color w:val="231F20"/>
          <w:spacing w:val="-1"/>
          <w:sz w:val="21"/>
        </w:rPr>
        <w:t xml:space="preserve"> and sensors.</w:t>
      </w:r>
    </w:p>
    <w:p w:rsidR="007C5482" w:rsidRDefault="007C5482" w:rsidP="007C5482">
      <w:pPr>
        <w:spacing w:before="80"/>
        <w:rPr>
          <w:rFonts w:ascii="Times New Roman"/>
          <w:color w:val="231F20"/>
          <w:spacing w:val="-1"/>
          <w:sz w:val="18"/>
        </w:rPr>
      </w:pPr>
    </w:p>
    <w:p w:rsidR="007C5482" w:rsidRDefault="007C5482" w:rsidP="007C5482">
      <w:pPr>
        <w:spacing w:before="80"/>
        <w:rPr>
          <w:rFonts w:ascii="Times New Roman"/>
          <w:color w:val="231F20"/>
          <w:spacing w:val="-1"/>
          <w:sz w:val="18"/>
        </w:rPr>
      </w:pPr>
    </w:p>
    <w:p w:rsidR="004900F9" w:rsidRDefault="004900F9" w:rsidP="004900F9">
      <w:pPr>
        <w:spacing w:before="80"/>
        <w:rPr>
          <w:rFonts w:ascii="Times New Roman"/>
          <w:color w:val="231F20"/>
          <w:sz w:val="18"/>
        </w:rPr>
      </w:pPr>
    </w:p>
    <w:p w:rsidR="004900F9" w:rsidRPr="00F67EA8" w:rsidRDefault="00E71E1C" w:rsidP="004900F9">
      <w:pPr>
        <w:spacing w:before="80"/>
        <w:jc w:val="both"/>
        <w:rPr>
          <w:rFonts w:ascii="Times New Roman"/>
          <w:color w:val="231F20"/>
          <w:spacing w:val="-1"/>
          <w:sz w:val="21"/>
        </w:rPr>
      </w:pPr>
      <w:r>
        <w:rPr>
          <w:rFonts w:ascii="Times New Roman"/>
          <w:noProof/>
          <w:color w:val="231F20"/>
          <w:spacing w:val="-1"/>
          <w:sz w:val="21"/>
          <w:lang w:eastAsia="ja-JP"/>
        </w:rPr>
        <w:pict>
          <v:rect id="_x0000_s1031" style="position:absolute;left:0;text-align:left;margin-left:.6pt;margin-top:4.9pt;width:68.05pt;height:90.7pt;z-index:251660288">
            <w10:wrap type="square"/>
          </v:rect>
        </w:pict>
      </w:r>
      <w:r w:rsidR="004900F9">
        <w:rPr>
          <w:rFonts w:ascii="Times New Roman"/>
          <w:b/>
          <w:color w:val="231F20"/>
          <w:spacing w:val="-1"/>
          <w:sz w:val="21"/>
        </w:rPr>
        <w:t xml:space="preserve">Second Author </w:t>
      </w:r>
      <w:r w:rsidR="004900F9" w:rsidRPr="00B62A5E">
        <w:rPr>
          <w:rFonts w:ascii="Times New Roman"/>
          <w:color w:val="231F20"/>
          <w:spacing w:val="-1"/>
          <w:sz w:val="21"/>
        </w:rPr>
        <w:t xml:space="preserve">received </w:t>
      </w:r>
      <w:r w:rsidR="004900F9">
        <w:rPr>
          <w:rFonts w:ascii="Times New Roman"/>
          <w:color w:val="231F20"/>
          <w:spacing w:val="-1"/>
          <w:sz w:val="21"/>
        </w:rPr>
        <w:t xml:space="preserve">his </w:t>
      </w:r>
      <w:r w:rsidR="004900F9" w:rsidRPr="00B62A5E">
        <w:rPr>
          <w:rFonts w:ascii="Times New Roman"/>
          <w:color w:val="231F20"/>
          <w:spacing w:val="-1"/>
          <w:sz w:val="21"/>
        </w:rPr>
        <w:t xml:space="preserve">B.S. degree from ABC University, Japan, in 2000 and </w:t>
      </w:r>
      <w:r w:rsidR="004900F9">
        <w:rPr>
          <w:rFonts w:ascii="Times New Roman"/>
          <w:color w:val="231F20"/>
          <w:spacing w:val="-1"/>
          <w:sz w:val="21"/>
        </w:rPr>
        <w:t xml:space="preserve">his </w:t>
      </w:r>
      <w:r w:rsidR="004900F9" w:rsidRPr="00B62A5E">
        <w:rPr>
          <w:rFonts w:ascii="Times New Roman"/>
          <w:color w:val="231F20"/>
          <w:spacing w:val="-1"/>
          <w:sz w:val="21"/>
        </w:rPr>
        <w:t>M.S. and Ph.D. degrees from the XY Institute of Technology, Japan, in 2002 and 2005, res</w:t>
      </w:r>
      <w:r w:rsidR="004900F9">
        <w:rPr>
          <w:rFonts w:ascii="Times New Roman"/>
          <w:color w:val="231F20"/>
          <w:spacing w:val="-1"/>
          <w:sz w:val="21"/>
        </w:rPr>
        <w:t xml:space="preserve">pectively.  From 2005 to 2009, </w:t>
      </w:r>
      <w:r w:rsidR="004900F9" w:rsidRPr="00B62A5E">
        <w:rPr>
          <w:rFonts w:ascii="Times New Roman"/>
          <w:color w:val="231F20"/>
          <w:spacing w:val="-1"/>
          <w:sz w:val="21"/>
        </w:rPr>
        <w:t>he was an assistant professor at ABC University, Japan.  Since 201</w:t>
      </w:r>
      <w:r w:rsidR="004900F9">
        <w:rPr>
          <w:rFonts w:ascii="Times New Roman"/>
          <w:color w:val="231F20"/>
          <w:spacing w:val="-1"/>
          <w:sz w:val="21"/>
        </w:rPr>
        <w:t xml:space="preserve">0, </w:t>
      </w:r>
      <w:r w:rsidR="004900F9" w:rsidRPr="00B62A5E">
        <w:rPr>
          <w:rFonts w:ascii="Times New Roman"/>
          <w:color w:val="231F20"/>
          <w:spacing w:val="-1"/>
          <w:sz w:val="21"/>
        </w:rPr>
        <w:t>he has been a p</w:t>
      </w:r>
      <w:r w:rsidR="004900F9">
        <w:rPr>
          <w:rFonts w:ascii="Times New Roman"/>
          <w:color w:val="231F20"/>
          <w:spacing w:val="-1"/>
          <w:sz w:val="21"/>
        </w:rPr>
        <w:t>rofessor at DEF University.  His</w:t>
      </w:r>
      <w:r w:rsidR="004900F9" w:rsidRPr="00B62A5E">
        <w:rPr>
          <w:rFonts w:ascii="Times New Roman"/>
          <w:color w:val="231F20"/>
          <w:spacing w:val="-1"/>
          <w:sz w:val="21"/>
        </w:rPr>
        <w:t xml:space="preserve"> research interests are in MEMS</w:t>
      </w:r>
      <w:r w:rsidR="004900F9">
        <w:rPr>
          <w:rFonts w:ascii="Times New Roman"/>
          <w:color w:val="231F20"/>
          <w:spacing w:val="-1"/>
          <w:sz w:val="21"/>
        </w:rPr>
        <w:t>, bioengineering,</w:t>
      </w:r>
      <w:r w:rsidR="004900F9" w:rsidRPr="00B62A5E">
        <w:rPr>
          <w:rFonts w:ascii="Times New Roman"/>
          <w:color w:val="231F20"/>
          <w:spacing w:val="-1"/>
          <w:sz w:val="21"/>
        </w:rPr>
        <w:t xml:space="preserve"> and sensors.</w:t>
      </w:r>
    </w:p>
    <w:p w:rsidR="001066CE" w:rsidRDefault="001066CE" w:rsidP="001066CE">
      <w:pPr>
        <w:tabs>
          <w:tab w:val="left" w:pos="497"/>
        </w:tabs>
        <w:spacing w:before="20"/>
        <w:rPr>
          <w:rFonts w:ascii="Times New Roman" w:eastAsia="Times New Roman" w:hAnsi="Times New Roman" w:cs="Times New Roman"/>
          <w:sz w:val="18"/>
          <w:szCs w:val="18"/>
        </w:rPr>
      </w:pPr>
    </w:p>
    <w:p w:rsidR="00095A91" w:rsidRDefault="00095A91" w:rsidP="001066CE">
      <w:pPr>
        <w:tabs>
          <w:tab w:val="left" w:pos="497"/>
        </w:tabs>
        <w:spacing w:before="20"/>
        <w:rPr>
          <w:rFonts w:ascii="Times New Roman" w:eastAsia="Times New Roman" w:hAnsi="Times New Roman" w:cs="Times New Roman"/>
          <w:sz w:val="18"/>
          <w:szCs w:val="18"/>
        </w:rPr>
      </w:pPr>
    </w:p>
    <w:p w:rsidR="00095A91" w:rsidRDefault="00095A91" w:rsidP="001066CE">
      <w:pPr>
        <w:tabs>
          <w:tab w:val="left" w:pos="497"/>
        </w:tabs>
        <w:spacing w:before="20"/>
        <w:rPr>
          <w:rFonts w:ascii="Times New Roman" w:eastAsia="Times New Roman" w:hAnsi="Times New Roman" w:cs="Times New Roman"/>
          <w:sz w:val="18"/>
          <w:szCs w:val="18"/>
        </w:rPr>
      </w:pPr>
    </w:p>
    <w:p w:rsidR="00095A91" w:rsidRDefault="00095A91" w:rsidP="00095A91">
      <w:pPr>
        <w:spacing w:before="80"/>
        <w:rPr>
          <w:rFonts w:ascii="Times New Roman"/>
          <w:color w:val="231F20"/>
          <w:sz w:val="18"/>
        </w:rPr>
      </w:pPr>
    </w:p>
    <w:p w:rsidR="00095A91" w:rsidRPr="00F67EA8" w:rsidRDefault="00E71E1C" w:rsidP="00095A91">
      <w:pPr>
        <w:spacing w:before="80"/>
        <w:jc w:val="both"/>
        <w:rPr>
          <w:rFonts w:ascii="Times New Roman"/>
          <w:color w:val="231F20"/>
          <w:spacing w:val="-1"/>
          <w:sz w:val="21"/>
        </w:rPr>
      </w:pPr>
      <w:r>
        <w:rPr>
          <w:rFonts w:ascii="Times New Roman"/>
          <w:noProof/>
          <w:color w:val="231F20"/>
          <w:spacing w:val="-1"/>
          <w:sz w:val="21"/>
          <w:lang w:eastAsia="ja-JP"/>
        </w:rPr>
        <w:pict>
          <v:rect id="_x0000_s1035" style="position:absolute;left:0;text-align:left;margin-left:.6pt;margin-top:4.9pt;width:68.05pt;height:90.7pt;z-index:251662336">
            <w10:wrap type="square"/>
          </v:rect>
        </w:pict>
      </w:r>
      <w:r w:rsidR="00095A91">
        <w:rPr>
          <w:rFonts w:ascii="Times New Roman"/>
          <w:b/>
          <w:color w:val="231F20"/>
          <w:spacing w:val="-1"/>
          <w:sz w:val="21"/>
        </w:rPr>
        <w:t xml:space="preserve">Third Author </w:t>
      </w:r>
      <w:r w:rsidR="00095A91" w:rsidRPr="00B62A5E">
        <w:rPr>
          <w:rFonts w:ascii="Times New Roman"/>
          <w:color w:val="231F20"/>
          <w:spacing w:val="-1"/>
          <w:sz w:val="21"/>
        </w:rPr>
        <w:t>received her B.S. degree from ABC University, Japan, in 2000 and her M.S. and Ph.D. degrees from the XY Institute of Technology, Japan, in 2002 and 2005, respectively.  From 2005 to 2009, she was an assistant professor at ABC University, Japan.  Since 2010, she has been a professor at DEF University.  Her research interests are in MEMS</w:t>
      </w:r>
      <w:r w:rsidR="00095A91">
        <w:rPr>
          <w:rFonts w:ascii="Times New Roman"/>
          <w:color w:val="231F20"/>
          <w:spacing w:val="-1"/>
          <w:sz w:val="21"/>
        </w:rPr>
        <w:t>, bioengineering,</w:t>
      </w:r>
      <w:r w:rsidR="00095A91" w:rsidRPr="00B62A5E">
        <w:rPr>
          <w:rFonts w:ascii="Times New Roman"/>
          <w:color w:val="231F20"/>
          <w:spacing w:val="-1"/>
          <w:sz w:val="21"/>
        </w:rPr>
        <w:t xml:space="preserve"> and sensors.</w:t>
      </w:r>
    </w:p>
    <w:p w:rsidR="00095A91" w:rsidRDefault="00095A91" w:rsidP="00095A91">
      <w:pPr>
        <w:spacing w:before="80"/>
        <w:rPr>
          <w:rFonts w:ascii="Times New Roman"/>
          <w:color w:val="231F20"/>
          <w:spacing w:val="-1"/>
          <w:sz w:val="18"/>
        </w:rPr>
      </w:pPr>
    </w:p>
    <w:p w:rsidR="00095A91" w:rsidRDefault="00095A91" w:rsidP="00095A91">
      <w:pPr>
        <w:spacing w:before="80"/>
        <w:rPr>
          <w:rFonts w:ascii="Times New Roman"/>
          <w:color w:val="231F20"/>
          <w:spacing w:val="-1"/>
          <w:sz w:val="18"/>
        </w:rPr>
      </w:pPr>
    </w:p>
    <w:p w:rsidR="00095A91" w:rsidRDefault="00095A91" w:rsidP="00095A91">
      <w:pPr>
        <w:spacing w:before="80"/>
        <w:rPr>
          <w:rFonts w:ascii="Times New Roman"/>
          <w:color w:val="231F20"/>
          <w:sz w:val="18"/>
        </w:rPr>
      </w:pPr>
    </w:p>
    <w:p w:rsidR="00095A91" w:rsidRPr="00F67EA8" w:rsidRDefault="00E71E1C" w:rsidP="00095A91">
      <w:pPr>
        <w:spacing w:before="80"/>
        <w:jc w:val="both"/>
        <w:rPr>
          <w:rFonts w:ascii="Times New Roman"/>
          <w:color w:val="231F20"/>
          <w:spacing w:val="-1"/>
          <w:sz w:val="21"/>
        </w:rPr>
      </w:pPr>
      <w:r>
        <w:rPr>
          <w:rFonts w:ascii="Times New Roman"/>
          <w:noProof/>
          <w:color w:val="231F20"/>
          <w:spacing w:val="-1"/>
          <w:sz w:val="21"/>
          <w:lang w:eastAsia="ja-JP"/>
        </w:rPr>
        <w:pict>
          <v:rect id="_x0000_s1036" style="position:absolute;left:0;text-align:left;margin-left:.6pt;margin-top:4.9pt;width:68.05pt;height:90.7pt;z-index:251663360">
            <w10:wrap type="square"/>
          </v:rect>
        </w:pict>
      </w:r>
      <w:r w:rsidR="00095A91">
        <w:rPr>
          <w:rFonts w:ascii="Times New Roman"/>
          <w:b/>
          <w:color w:val="231F20"/>
          <w:spacing w:val="-1"/>
          <w:sz w:val="21"/>
        </w:rPr>
        <w:t xml:space="preserve">Fourth Author </w:t>
      </w:r>
      <w:r w:rsidR="00095A91" w:rsidRPr="00B62A5E">
        <w:rPr>
          <w:rFonts w:ascii="Times New Roman"/>
          <w:color w:val="231F20"/>
          <w:spacing w:val="-1"/>
          <w:sz w:val="21"/>
        </w:rPr>
        <w:t xml:space="preserve">received </w:t>
      </w:r>
      <w:r w:rsidR="00095A91">
        <w:rPr>
          <w:rFonts w:ascii="Times New Roman"/>
          <w:color w:val="231F20"/>
          <w:spacing w:val="-1"/>
          <w:sz w:val="21"/>
        </w:rPr>
        <w:t xml:space="preserve">his </w:t>
      </w:r>
      <w:r w:rsidR="00095A91" w:rsidRPr="00B62A5E">
        <w:rPr>
          <w:rFonts w:ascii="Times New Roman"/>
          <w:color w:val="231F20"/>
          <w:spacing w:val="-1"/>
          <w:sz w:val="21"/>
        </w:rPr>
        <w:t xml:space="preserve">B.S. degree from ABC University, Japan, in 2000 and </w:t>
      </w:r>
      <w:r w:rsidR="00095A91">
        <w:rPr>
          <w:rFonts w:ascii="Times New Roman"/>
          <w:color w:val="231F20"/>
          <w:spacing w:val="-1"/>
          <w:sz w:val="21"/>
        </w:rPr>
        <w:t xml:space="preserve">his </w:t>
      </w:r>
      <w:r w:rsidR="00095A91" w:rsidRPr="00B62A5E">
        <w:rPr>
          <w:rFonts w:ascii="Times New Roman"/>
          <w:color w:val="231F20"/>
          <w:spacing w:val="-1"/>
          <w:sz w:val="21"/>
        </w:rPr>
        <w:t>M.S. and Ph.D. degrees from the XY Institute of Technology, Japan, in 2002 and 2005, res</w:t>
      </w:r>
      <w:r w:rsidR="00095A91">
        <w:rPr>
          <w:rFonts w:ascii="Times New Roman"/>
          <w:color w:val="231F20"/>
          <w:spacing w:val="-1"/>
          <w:sz w:val="21"/>
        </w:rPr>
        <w:t xml:space="preserve">pectively.  From 2005 to 2009, </w:t>
      </w:r>
      <w:r w:rsidR="00095A91" w:rsidRPr="00B62A5E">
        <w:rPr>
          <w:rFonts w:ascii="Times New Roman"/>
          <w:color w:val="231F20"/>
          <w:spacing w:val="-1"/>
          <w:sz w:val="21"/>
        </w:rPr>
        <w:t>he was an assistant professor at ABC University, Japan.  Since 201</w:t>
      </w:r>
      <w:r w:rsidR="00095A91">
        <w:rPr>
          <w:rFonts w:ascii="Times New Roman"/>
          <w:color w:val="231F20"/>
          <w:spacing w:val="-1"/>
          <w:sz w:val="21"/>
        </w:rPr>
        <w:t xml:space="preserve">0, </w:t>
      </w:r>
      <w:r w:rsidR="00095A91" w:rsidRPr="00B62A5E">
        <w:rPr>
          <w:rFonts w:ascii="Times New Roman"/>
          <w:color w:val="231F20"/>
          <w:spacing w:val="-1"/>
          <w:sz w:val="21"/>
        </w:rPr>
        <w:t>he has been a p</w:t>
      </w:r>
      <w:r w:rsidR="00095A91">
        <w:rPr>
          <w:rFonts w:ascii="Times New Roman"/>
          <w:color w:val="231F20"/>
          <w:spacing w:val="-1"/>
          <w:sz w:val="21"/>
        </w:rPr>
        <w:t>rofessor at DEF University.  His</w:t>
      </w:r>
      <w:r w:rsidR="00095A91" w:rsidRPr="00B62A5E">
        <w:rPr>
          <w:rFonts w:ascii="Times New Roman"/>
          <w:color w:val="231F20"/>
          <w:spacing w:val="-1"/>
          <w:sz w:val="21"/>
        </w:rPr>
        <w:t xml:space="preserve"> research interests are in MEMS</w:t>
      </w:r>
      <w:r w:rsidR="00095A91">
        <w:rPr>
          <w:rFonts w:ascii="Times New Roman"/>
          <w:color w:val="231F20"/>
          <w:spacing w:val="-1"/>
          <w:sz w:val="21"/>
        </w:rPr>
        <w:t>, bioengineering,</w:t>
      </w:r>
      <w:r w:rsidR="00095A91" w:rsidRPr="00B62A5E">
        <w:rPr>
          <w:rFonts w:ascii="Times New Roman"/>
          <w:color w:val="231F20"/>
          <w:spacing w:val="-1"/>
          <w:sz w:val="21"/>
        </w:rPr>
        <w:t xml:space="preserve"> and sensors.</w:t>
      </w:r>
    </w:p>
    <w:p w:rsidR="00095A91" w:rsidRDefault="00095A91" w:rsidP="00095A91">
      <w:pPr>
        <w:tabs>
          <w:tab w:val="left" w:pos="497"/>
        </w:tabs>
        <w:spacing w:before="20"/>
        <w:rPr>
          <w:rFonts w:ascii="Times New Roman" w:eastAsia="Times New Roman" w:hAnsi="Times New Roman" w:cs="Times New Roman"/>
          <w:sz w:val="18"/>
          <w:szCs w:val="18"/>
        </w:rPr>
      </w:pPr>
    </w:p>
    <w:p w:rsidR="00095A91" w:rsidRDefault="00095A91" w:rsidP="001066CE">
      <w:pPr>
        <w:tabs>
          <w:tab w:val="left" w:pos="497"/>
        </w:tabs>
        <w:spacing w:before="20"/>
        <w:rPr>
          <w:rFonts w:ascii="Times New Roman" w:eastAsia="Times New Roman" w:hAnsi="Times New Roman" w:cs="Times New Roman"/>
          <w:sz w:val="18"/>
          <w:szCs w:val="18"/>
        </w:rPr>
      </w:pPr>
    </w:p>
    <w:p w:rsidR="00095A91" w:rsidRDefault="00095A91" w:rsidP="001066CE">
      <w:pPr>
        <w:tabs>
          <w:tab w:val="left" w:pos="497"/>
        </w:tabs>
        <w:spacing w:before="20"/>
        <w:rPr>
          <w:rFonts w:ascii="Times New Roman" w:eastAsia="Times New Roman" w:hAnsi="Times New Roman" w:cs="Times New Roman"/>
          <w:sz w:val="18"/>
          <w:szCs w:val="18"/>
        </w:rPr>
      </w:pPr>
    </w:p>
    <w:p w:rsidR="00095A91" w:rsidRDefault="00095A91" w:rsidP="00095A91">
      <w:pPr>
        <w:spacing w:before="80"/>
        <w:rPr>
          <w:rFonts w:ascii="Times New Roman"/>
          <w:color w:val="231F20"/>
          <w:sz w:val="18"/>
        </w:rPr>
      </w:pPr>
    </w:p>
    <w:p w:rsidR="00095A91" w:rsidRPr="00F67EA8" w:rsidRDefault="00E71E1C" w:rsidP="00095A91">
      <w:pPr>
        <w:spacing w:before="80"/>
        <w:jc w:val="both"/>
        <w:rPr>
          <w:rFonts w:ascii="Times New Roman"/>
          <w:color w:val="231F20"/>
          <w:spacing w:val="-1"/>
          <w:sz w:val="21"/>
        </w:rPr>
      </w:pPr>
      <w:r>
        <w:rPr>
          <w:rFonts w:ascii="Times New Roman"/>
          <w:noProof/>
          <w:color w:val="231F20"/>
          <w:spacing w:val="-1"/>
          <w:sz w:val="21"/>
          <w:lang w:eastAsia="ja-JP"/>
        </w:rPr>
        <w:pict>
          <v:rect id="_x0000_s1037" style="position:absolute;left:0;text-align:left;margin-left:.6pt;margin-top:4.9pt;width:68.05pt;height:90.7pt;z-index:251665408">
            <w10:wrap type="square"/>
          </v:rect>
        </w:pict>
      </w:r>
      <w:r w:rsidR="00095A91">
        <w:rPr>
          <w:rFonts w:ascii="Times New Roman"/>
          <w:b/>
          <w:color w:val="231F20"/>
          <w:spacing w:val="-1"/>
          <w:sz w:val="21"/>
        </w:rPr>
        <w:t xml:space="preserve">Fifth Author </w:t>
      </w:r>
      <w:r w:rsidR="00095A91" w:rsidRPr="00B62A5E">
        <w:rPr>
          <w:rFonts w:ascii="Times New Roman"/>
          <w:color w:val="231F20"/>
          <w:spacing w:val="-1"/>
          <w:sz w:val="21"/>
        </w:rPr>
        <w:t>received her B.S. degree from ABC University, Japan, in 2000 and her M.S. and Ph.D. degrees from the XY Institute of Technology, Japan, in 2002 and 2005, respectively.  From 2005 to 2009, she was an assistant professor at ABC University, Japan.  Since 2010, she has been a professor at DEF University.  Her research interests are in MEMS</w:t>
      </w:r>
      <w:r w:rsidR="00095A91">
        <w:rPr>
          <w:rFonts w:ascii="Times New Roman"/>
          <w:color w:val="231F20"/>
          <w:spacing w:val="-1"/>
          <w:sz w:val="21"/>
        </w:rPr>
        <w:t>, bioengineering,</w:t>
      </w:r>
      <w:r w:rsidR="00095A91" w:rsidRPr="00B62A5E">
        <w:rPr>
          <w:rFonts w:ascii="Times New Roman"/>
          <w:color w:val="231F20"/>
          <w:spacing w:val="-1"/>
          <w:sz w:val="21"/>
        </w:rPr>
        <w:t xml:space="preserve"> and sensors.</w:t>
      </w:r>
    </w:p>
    <w:p w:rsidR="00095A91" w:rsidRDefault="00095A91" w:rsidP="00095A91">
      <w:pPr>
        <w:spacing w:before="80"/>
        <w:rPr>
          <w:rFonts w:ascii="Times New Roman"/>
          <w:color w:val="231F20"/>
          <w:spacing w:val="-1"/>
          <w:sz w:val="18"/>
        </w:rPr>
      </w:pPr>
    </w:p>
    <w:p w:rsidR="00095A91" w:rsidRDefault="00095A91" w:rsidP="001066CE">
      <w:pPr>
        <w:tabs>
          <w:tab w:val="left" w:pos="497"/>
        </w:tabs>
        <w:spacing w:before="20"/>
        <w:rPr>
          <w:rFonts w:ascii="Times New Roman" w:eastAsia="Times New Roman" w:hAnsi="Times New Roman" w:cs="Times New Roman"/>
          <w:sz w:val="18"/>
          <w:szCs w:val="18"/>
        </w:rPr>
      </w:pPr>
    </w:p>
    <w:sectPr w:rsidR="00095A91" w:rsidSect="00B74916">
      <w:headerReference w:type="even" r:id="rId11"/>
      <w:headerReference w:type="default" r:id="rId12"/>
      <w:headerReference w:type="first" r:id="rId13"/>
      <w:footerReference w:type="first" r:id="rId14"/>
      <w:pgSz w:w="11910" w:h="16840"/>
      <w:pgMar w:top="2268" w:right="1701" w:bottom="1701" w:left="1701" w:header="1136" w:footer="90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1C" w:rsidRDefault="00E71E1C">
      <w:r>
        <w:separator/>
      </w:r>
    </w:p>
  </w:endnote>
  <w:endnote w:type="continuationSeparator" w:id="0">
    <w:p w:rsidR="00E71E1C" w:rsidRDefault="00E7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83" w:rsidRDefault="009B0C83">
    <w:pPr>
      <w:pStyle w:val="Footer"/>
      <w:pBdr>
        <w:bottom w:val="single" w:sz="6" w:space="1" w:color="auto"/>
      </w:pBdr>
    </w:pPr>
  </w:p>
  <w:p w:rsidR="009B0C83" w:rsidRPr="009B0C83" w:rsidRDefault="009B0C83" w:rsidP="009B0C83">
    <w:pPr>
      <w:pStyle w:val="Footer"/>
      <w:rPr>
        <w:rFonts w:ascii="Times New Roman" w:hAnsi="Times New Roman" w:cs="Times New Roman"/>
        <w:sz w:val="20"/>
        <w:szCs w:val="20"/>
      </w:rPr>
    </w:pPr>
    <w:r w:rsidRPr="009B0C83">
      <w:rPr>
        <w:rFonts w:ascii="Times New Roman" w:hAnsi="Times New Roman" w:cs="Times New Roman"/>
        <w:sz w:val="20"/>
        <w:szCs w:val="20"/>
      </w:rPr>
      <w:t xml:space="preserve">*Corresponding author: e-mail: xxxxxxxx@xxx.edu.jp </w:t>
    </w:r>
  </w:p>
  <w:p w:rsidR="009B0C83" w:rsidRPr="009B0C83" w:rsidRDefault="009B0C83" w:rsidP="009B0C83">
    <w:pPr>
      <w:pStyle w:val="Footer"/>
      <w:rPr>
        <w:rFonts w:ascii="Times New Roman" w:hAnsi="Times New Roman" w:cs="Times New Roman"/>
        <w:sz w:val="20"/>
        <w:szCs w:val="20"/>
      </w:rPr>
    </w:pPr>
    <w:r w:rsidRPr="009B0C83">
      <w:rPr>
        <w:rFonts w:ascii="Times New Roman" w:hAnsi="Times New Roman" w:cs="Times New Roman"/>
        <w:sz w:val="20"/>
        <w:szCs w:val="20"/>
      </w:rPr>
      <w:t>http:</w:t>
    </w:r>
    <w:r w:rsidR="00644CF7">
      <w:rPr>
        <w:rFonts w:ascii="Times New Roman" w:hAnsi="Times New Roman" w:cs="Times New Roman"/>
        <w:sz w:val="20"/>
        <w:szCs w:val="20"/>
      </w:rPr>
      <w:t>//dx.doi.org/10.18494/SAM.2018</w:t>
    </w:r>
    <w:r>
      <w:rPr>
        <w:rFonts w:ascii="Times New Roman" w:hAnsi="Times New Roman" w:cs="Times New Roman"/>
        <w:sz w:val="20"/>
        <w:szCs w:val="20"/>
      </w:rPr>
      <w:t>.####</w:t>
    </w:r>
  </w:p>
  <w:p w:rsidR="009B0C83" w:rsidRPr="009B0C83" w:rsidRDefault="009B0C83" w:rsidP="009B0C83">
    <w:pPr>
      <w:pStyle w:val="Footer"/>
      <w:jc w:val="right"/>
      <w:rPr>
        <w:rFonts w:ascii="Times New Roman" w:hAnsi="Times New Roman" w:cs="Times New Roman"/>
        <w:sz w:val="20"/>
        <w:szCs w:val="20"/>
      </w:rPr>
    </w:pPr>
    <w:r w:rsidRPr="009B0C83">
      <w:rPr>
        <w:rFonts w:ascii="Times New Roman" w:hAnsi="Times New Roman" w:cs="Times New Roman"/>
        <w:sz w:val="20"/>
        <w:szCs w:val="20"/>
      </w:rPr>
      <w:t>ISSN 0914-4935 © MYU K.K.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1C" w:rsidRDefault="00E71E1C">
      <w:r>
        <w:separator/>
      </w:r>
    </w:p>
  </w:footnote>
  <w:footnote w:type="continuationSeparator" w:id="0">
    <w:p w:rsidR="00E71E1C" w:rsidRDefault="00E7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126" w:rsidRDefault="00E71E1C">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83.05pt;margin-top:55.8pt;width:14.65pt;height:12.65pt;z-index:-14584;mso-position-horizontal-relative:page;mso-position-vertical-relative:page" filled="f" stroked="f">
          <v:textbox style="mso-next-textbox:#_x0000_s2052" inset="0,0,0,0">
            <w:txbxContent>
              <w:p w:rsidR="00C61126" w:rsidRDefault="00B74916">
                <w:pPr>
                  <w:pStyle w:val="BodyText"/>
                  <w:spacing w:line="236" w:lineRule="exact"/>
                  <w:ind w:left="40"/>
                </w:pPr>
                <w:r>
                  <w:fldChar w:fldCharType="begin"/>
                </w:r>
                <w:r>
                  <w:rPr>
                    <w:color w:val="231F20"/>
                  </w:rPr>
                  <w:instrText xml:space="preserve"> PAGE </w:instrText>
                </w:r>
                <w:r>
                  <w:fldChar w:fldCharType="separate"/>
                </w:r>
                <w:r w:rsidR="00E71E1C">
                  <w:rPr>
                    <w:noProof/>
                    <w:color w:val="231F20"/>
                  </w:rPr>
                  <w:t>4</w:t>
                </w:r>
                <w:r>
                  <w:fldChar w:fldCharType="end"/>
                </w:r>
              </w:p>
            </w:txbxContent>
          </v:textbox>
          <w10:wrap anchorx="page" anchory="page"/>
        </v:shape>
      </w:pict>
    </w:r>
    <w:r>
      <w:pict>
        <v:shape id="_x0000_s2051" type="#_x0000_t202" style="position:absolute;margin-left:343.5pt;margin-top:56.5pt;width:167.75pt;height:11.25pt;z-index:-14560;mso-position-horizontal-relative:page;mso-position-vertical-relative:page" filled="f" stroked="f">
          <v:textbox style="mso-next-textbox:#_x0000_s2051" inset="0,0,0,0">
            <w:txbxContent>
              <w:p w:rsidR="00C61126" w:rsidRDefault="00B74916">
                <w:pPr>
                  <w:ind w:left="20"/>
                  <w:rPr>
                    <w:rFonts w:ascii="Times New Roman" w:eastAsia="Times New Roman" w:hAnsi="Times New Roman" w:cs="Times New Roman"/>
                    <w:sz w:val="18"/>
                    <w:szCs w:val="18"/>
                  </w:rPr>
                </w:pPr>
                <w:r>
                  <w:rPr>
                    <w:rFonts w:ascii="Times New Roman"/>
                    <w:i/>
                    <w:color w:val="231F20"/>
                    <w:sz w:val="18"/>
                  </w:rPr>
                  <w:t>Sensors</w:t>
                </w:r>
                <w:r>
                  <w:rPr>
                    <w:rFonts w:ascii="Times New Roman"/>
                    <w:i/>
                    <w:color w:val="231F20"/>
                    <w:spacing w:val="9"/>
                    <w:sz w:val="18"/>
                  </w:rPr>
                  <w:t xml:space="preserve"> </w:t>
                </w:r>
                <w:r>
                  <w:rPr>
                    <w:rFonts w:ascii="Times New Roman"/>
                    <w:i/>
                    <w:color w:val="231F20"/>
                    <w:sz w:val="18"/>
                  </w:rPr>
                  <w:t>and</w:t>
                </w:r>
                <w:r>
                  <w:rPr>
                    <w:rFonts w:ascii="Times New Roman"/>
                    <w:i/>
                    <w:color w:val="231F20"/>
                    <w:spacing w:val="10"/>
                    <w:sz w:val="18"/>
                  </w:rPr>
                  <w:t xml:space="preserve"> </w:t>
                </w:r>
                <w:r>
                  <w:rPr>
                    <w:rFonts w:ascii="Times New Roman"/>
                    <w:i/>
                    <w:color w:val="231F20"/>
                    <w:sz w:val="18"/>
                  </w:rPr>
                  <w:t>Materials</w:t>
                </w:r>
                <w:r>
                  <w:rPr>
                    <w:rFonts w:ascii="Times New Roman"/>
                    <w:color w:val="231F20"/>
                    <w:sz w:val="18"/>
                  </w:rPr>
                  <w:t>,</w:t>
                </w:r>
                <w:r>
                  <w:rPr>
                    <w:rFonts w:ascii="Times New Roman"/>
                    <w:color w:val="231F20"/>
                    <w:spacing w:val="4"/>
                    <w:sz w:val="18"/>
                  </w:rPr>
                  <w:t xml:space="preserve"> </w:t>
                </w:r>
                <w:r>
                  <w:rPr>
                    <w:rFonts w:ascii="Times New Roman"/>
                    <w:color w:val="231F20"/>
                    <w:spacing w:val="-6"/>
                    <w:sz w:val="18"/>
                  </w:rPr>
                  <w:t>Vol.</w:t>
                </w:r>
                <w:r>
                  <w:rPr>
                    <w:rFonts w:ascii="Times New Roman"/>
                    <w:color w:val="231F20"/>
                    <w:spacing w:val="10"/>
                    <w:sz w:val="18"/>
                  </w:rPr>
                  <w:t xml:space="preserve"> </w:t>
                </w:r>
                <w:r w:rsidR="00644CF7">
                  <w:rPr>
                    <w:rFonts w:ascii="Times New Roman"/>
                    <w:color w:val="231F20"/>
                    <w:sz w:val="18"/>
                  </w:rPr>
                  <w:t>30</w:t>
                </w:r>
                <w:r>
                  <w:rPr>
                    <w:rFonts w:ascii="Times New Roman"/>
                    <w:color w:val="231F20"/>
                    <w:sz w:val="18"/>
                  </w:rPr>
                  <w:t>,</w:t>
                </w:r>
                <w:r>
                  <w:rPr>
                    <w:rFonts w:ascii="Times New Roman"/>
                    <w:color w:val="231F20"/>
                    <w:spacing w:val="9"/>
                    <w:sz w:val="18"/>
                  </w:rPr>
                  <w:t xml:space="preserve"> </w:t>
                </w:r>
                <w:r>
                  <w:rPr>
                    <w:rFonts w:ascii="Times New Roman"/>
                    <w:color w:val="231F20"/>
                    <w:sz w:val="18"/>
                  </w:rPr>
                  <w:t>No.</w:t>
                </w:r>
                <w:r>
                  <w:rPr>
                    <w:rFonts w:ascii="Times New Roman"/>
                    <w:color w:val="231F20"/>
                    <w:spacing w:val="10"/>
                    <w:sz w:val="18"/>
                  </w:rPr>
                  <w:t xml:space="preserve"> </w:t>
                </w:r>
                <w:r w:rsidR="009B0C83">
                  <w:rPr>
                    <w:rFonts w:ascii="Times New Roman"/>
                    <w:color w:val="231F20"/>
                    <w:sz w:val="18"/>
                  </w:rPr>
                  <w:t>#</w:t>
                </w:r>
                <w:r>
                  <w:rPr>
                    <w:rFonts w:ascii="Times New Roman"/>
                    <w:color w:val="231F20"/>
                    <w:spacing w:val="10"/>
                    <w:sz w:val="18"/>
                  </w:rPr>
                  <w:t xml:space="preserve"> </w:t>
                </w:r>
                <w:r w:rsidR="00644CF7">
                  <w:rPr>
                    <w:rFonts w:ascii="Times New Roman"/>
                    <w:color w:val="231F20"/>
                    <w:sz w:val="18"/>
                  </w:rPr>
                  <w:t>(2018</w:t>
                </w:r>
                <w:r>
                  <w:rPr>
                    <w:rFonts w:ascii="Times New Roman"/>
                    <w:color w:val="231F20"/>
                    <w:sz w:val="18"/>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126" w:rsidRDefault="00E71E1C">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02.9pt;margin-top:55.8pt;width:9.35pt;height:12.65pt;z-index:-14536;mso-position-horizontal-relative:page;mso-position-vertical-relative:page" filled="f" stroked="f">
          <v:textbox style="mso-next-textbox:#_x0000_s2050" inset="0,0,0,0">
            <w:txbxContent>
              <w:p w:rsidR="00A832FD" w:rsidRDefault="009B0C83">
                <w:r>
                  <w:rPr>
                    <w:rFonts w:ascii="Times New Roman" w:eastAsia="Times New Roman" w:hAnsi="Times New Roman"/>
                    <w:sz w:val="21"/>
                    <w:szCs w:val="21"/>
                  </w:rPr>
                  <w:fldChar w:fldCharType="begin"/>
                </w:r>
                <w:r>
                  <w:rPr>
                    <w:rFonts w:ascii="Times New Roman" w:eastAsia="Times New Roman" w:hAnsi="Times New Roman"/>
                    <w:sz w:val="21"/>
                    <w:szCs w:val="21"/>
                  </w:rPr>
                  <w:instrText xml:space="preserve">  PAGE </w:instrText>
                </w:r>
                <w:r>
                  <w:rPr>
                    <w:rFonts w:ascii="Times New Roman" w:eastAsia="Times New Roman" w:hAnsi="Times New Roman"/>
                    <w:sz w:val="21"/>
                    <w:szCs w:val="21"/>
                  </w:rPr>
                  <w:fldChar w:fldCharType="separate"/>
                </w:r>
                <w:r w:rsidR="00E71E1C">
                  <w:rPr>
                    <w:rFonts w:ascii="Times New Roman" w:eastAsia="Times New Roman" w:hAnsi="Times New Roman"/>
                    <w:noProof/>
                    <w:sz w:val="21"/>
                    <w:szCs w:val="21"/>
                  </w:rPr>
                  <w:t>5</w:t>
                </w:r>
                <w:r>
                  <w:rPr>
                    <w:rFonts w:ascii="Times New Roman" w:eastAsia="Times New Roman" w:hAnsi="Times New Roman"/>
                    <w:sz w:val="21"/>
                    <w:szCs w:val="21"/>
                  </w:rPr>
                  <w:fldChar w:fldCharType="end"/>
                </w:r>
              </w:p>
            </w:txbxContent>
          </v:textbox>
          <w10:wrap anchorx="page" anchory="page"/>
        </v:shape>
      </w:pict>
    </w:r>
    <w:r>
      <w:pict>
        <v:shape id="_x0000_s2049" type="#_x0000_t202" style="position:absolute;margin-left:84.05pt;margin-top:56.5pt;width:167.75pt;height:11.25pt;z-index:-14512;mso-position-horizontal-relative:page;mso-position-vertical-relative:page" filled="f" stroked="f">
          <v:textbox style="mso-next-textbox:#_x0000_s2049" inset="0,0,0,0">
            <w:txbxContent>
              <w:p w:rsidR="00C61126" w:rsidRDefault="00B74916">
                <w:pPr>
                  <w:ind w:left="20"/>
                  <w:rPr>
                    <w:rFonts w:ascii="Times New Roman" w:eastAsia="Times New Roman" w:hAnsi="Times New Roman" w:cs="Times New Roman"/>
                    <w:sz w:val="18"/>
                    <w:szCs w:val="18"/>
                  </w:rPr>
                </w:pPr>
                <w:r>
                  <w:rPr>
                    <w:rFonts w:ascii="Times New Roman"/>
                    <w:i/>
                    <w:color w:val="231F20"/>
                    <w:sz w:val="18"/>
                  </w:rPr>
                  <w:t>Sensors</w:t>
                </w:r>
                <w:r>
                  <w:rPr>
                    <w:rFonts w:ascii="Times New Roman"/>
                    <w:i/>
                    <w:color w:val="231F20"/>
                    <w:spacing w:val="9"/>
                    <w:sz w:val="18"/>
                  </w:rPr>
                  <w:t xml:space="preserve"> </w:t>
                </w:r>
                <w:r>
                  <w:rPr>
                    <w:rFonts w:ascii="Times New Roman"/>
                    <w:i/>
                    <w:color w:val="231F20"/>
                    <w:sz w:val="18"/>
                  </w:rPr>
                  <w:t>and</w:t>
                </w:r>
                <w:r>
                  <w:rPr>
                    <w:rFonts w:ascii="Times New Roman"/>
                    <w:i/>
                    <w:color w:val="231F20"/>
                    <w:spacing w:val="10"/>
                    <w:sz w:val="18"/>
                  </w:rPr>
                  <w:t xml:space="preserve"> </w:t>
                </w:r>
                <w:r>
                  <w:rPr>
                    <w:rFonts w:ascii="Times New Roman"/>
                    <w:i/>
                    <w:color w:val="231F20"/>
                    <w:sz w:val="18"/>
                  </w:rPr>
                  <w:t>Materials</w:t>
                </w:r>
                <w:r>
                  <w:rPr>
                    <w:rFonts w:ascii="Times New Roman"/>
                    <w:color w:val="231F20"/>
                    <w:sz w:val="18"/>
                  </w:rPr>
                  <w:t>,</w:t>
                </w:r>
                <w:r>
                  <w:rPr>
                    <w:rFonts w:ascii="Times New Roman"/>
                    <w:color w:val="231F20"/>
                    <w:spacing w:val="4"/>
                    <w:sz w:val="18"/>
                  </w:rPr>
                  <w:t xml:space="preserve"> </w:t>
                </w:r>
                <w:r>
                  <w:rPr>
                    <w:rFonts w:ascii="Times New Roman"/>
                    <w:color w:val="231F20"/>
                    <w:spacing w:val="-6"/>
                    <w:sz w:val="18"/>
                  </w:rPr>
                  <w:t>Vol.</w:t>
                </w:r>
                <w:r>
                  <w:rPr>
                    <w:rFonts w:ascii="Times New Roman"/>
                    <w:color w:val="231F20"/>
                    <w:spacing w:val="10"/>
                    <w:sz w:val="18"/>
                  </w:rPr>
                  <w:t xml:space="preserve"> </w:t>
                </w:r>
                <w:r w:rsidR="00644CF7">
                  <w:rPr>
                    <w:rFonts w:ascii="Times New Roman"/>
                    <w:color w:val="231F20"/>
                    <w:sz w:val="18"/>
                  </w:rPr>
                  <w:t>30</w:t>
                </w:r>
                <w:r>
                  <w:rPr>
                    <w:rFonts w:ascii="Times New Roman"/>
                    <w:color w:val="231F20"/>
                    <w:sz w:val="18"/>
                  </w:rPr>
                  <w:t>,</w:t>
                </w:r>
                <w:r>
                  <w:rPr>
                    <w:rFonts w:ascii="Times New Roman"/>
                    <w:color w:val="231F20"/>
                    <w:spacing w:val="9"/>
                    <w:sz w:val="18"/>
                  </w:rPr>
                  <w:t xml:space="preserve"> </w:t>
                </w:r>
                <w:r>
                  <w:rPr>
                    <w:rFonts w:ascii="Times New Roman"/>
                    <w:color w:val="231F20"/>
                    <w:sz w:val="18"/>
                  </w:rPr>
                  <w:t>No.</w:t>
                </w:r>
                <w:r>
                  <w:rPr>
                    <w:rFonts w:ascii="Times New Roman"/>
                    <w:color w:val="231F20"/>
                    <w:spacing w:val="10"/>
                    <w:sz w:val="18"/>
                  </w:rPr>
                  <w:t xml:space="preserve"> </w:t>
                </w:r>
                <w:r w:rsidR="009B0C83">
                  <w:rPr>
                    <w:rFonts w:ascii="Times New Roman"/>
                    <w:color w:val="231F20"/>
                    <w:sz w:val="18"/>
                  </w:rPr>
                  <w:t>#</w:t>
                </w:r>
                <w:r>
                  <w:rPr>
                    <w:rFonts w:ascii="Times New Roman"/>
                    <w:color w:val="231F20"/>
                    <w:spacing w:val="10"/>
                    <w:sz w:val="18"/>
                  </w:rPr>
                  <w:t xml:space="preserve"> </w:t>
                </w:r>
                <w:r w:rsidR="00644CF7">
                  <w:rPr>
                    <w:rFonts w:ascii="Times New Roman"/>
                    <w:color w:val="231F20"/>
                    <w:sz w:val="18"/>
                  </w:rPr>
                  <w:t>(2018</w:t>
                </w:r>
                <w:r>
                  <w:rPr>
                    <w:rFonts w:ascii="Times New Roman"/>
                    <w:color w:val="231F20"/>
                    <w:sz w:val="18"/>
                  </w:rP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82" w:rsidRPr="00353582" w:rsidRDefault="00353582" w:rsidP="00353582">
    <w:pPr>
      <w:pStyle w:val="Header"/>
      <w:rPr>
        <w:rFonts w:ascii="Times New Roman" w:hAnsi="Times New Roman" w:cs="Times New Roman"/>
        <w:sz w:val="18"/>
      </w:rPr>
    </w:pPr>
    <w:r w:rsidRPr="00CF52B3">
      <w:rPr>
        <w:rFonts w:ascii="Times New Roman" w:hAnsi="Times New Roman" w:cs="Times New Roman"/>
        <w:i/>
        <w:sz w:val="18"/>
      </w:rPr>
      <w:t>Sensors and Materials</w:t>
    </w:r>
    <w:r w:rsidR="00644CF7">
      <w:rPr>
        <w:rFonts w:ascii="Times New Roman" w:hAnsi="Times New Roman" w:cs="Times New Roman"/>
        <w:sz w:val="18"/>
      </w:rPr>
      <w:t>, Vol. 30, No. # (2018</w:t>
    </w:r>
    <w:r w:rsidRPr="00353582">
      <w:rPr>
        <w:rFonts w:ascii="Times New Roman" w:hAnsi="Times New Roman" w:cs="Times New Roman"/>
        <w:sz w:val="18"/>
      </w:rPr>
      <w:t>) ##–##</w:t>
    </w:r>
  </w:p>
  <w:p w:rsidR="00353582" w:rsidRPr="00353582" w:rsidRDefault="00353582" w:rsidP="00353582">
    <w:pPr>
      <w:pStyle w:val="Header"/>
      <w:rPr>
        <w:rFonts w:ascii="Times New Roman" w:hAnsi="Times New Roman" w:cs="Times New Roman"/>
        <w:sz w:val="18"/>
      </w:rPr>
    </w:pPr>
    <w:r w:rsidRPr="00353582">
      <w:rPr>
        <w:rFonts w:ascii="Times New Roman" w:hAnsi="Times New Roman" w:cs="Times New Roman"/>
        <w:sz w:val="18"/>
      </w:rPr>
      <w:t xml:space="preserve">MYU Tokyo </w:t>
    </w:r>
  </w:p>
  <w:p w:rsidR="00353582" w:rsidRPr="00A36FE7" w:rsidRDefault="00A36FE7" w:rsidP="00A36FE7">
    <w:pPr>
      <w:pStyle w:val="Header"/>
      <w:jc w:val="right"/>
      <w:rPr>
        <w:rFonts w:ascii="Times New Roman" w:hAnsi="Times New Roman" w:cs="Times New Roman"/>
        <w:b/>
        <w:sz w:val="18"/>
      </w:rPr>
    </w:pPr>
    <w:r w:rsidRPr="00A36FE7">
      <w:rPr>
        <w:rFonts w:ascii="Times New Roman" w:hAnsi="Times New Roman" w:cs="Times New Roman"/>
        <w:b/>
        <w:sz w:val="18"/>
      </w:rPr>
      <w:t>[</w:t>
    </w:r>
    <w:r>
      <w:rPr>
        <w:rFonts w:ascii="Times New Roman" w:hAnsi="Times New Roman" w:cs="Times New Roman"/>
        <w:b/>
        <w:sz w:val="18"/>
      </w:rPr>
      <w:t>SS-#</w:t>
    </w:r>
    <w:r w:rsidRPr="00A36FE7">
      <w:rPr>
        <w:rFonts w:ascii="Times New Roman" w:hAnsi="Times New Roman" w:cs="Times New Roman"/>
        <w:b/>
        <w:sz w:val="18"/>
      </w:rPr>
      <w:t>###]</w:t>
    </w:r>
  </w:p>
  <w:p w:rsidR="00353582" w:rsidRPr="00353582" w:rsidRDefault="00353582" w:rsidP="00353582">
    <w:pPr>
      <w:pStyle w:val="Header"/>
      <w:rPr>
        <w:rFonts w:ascii="Times New Roman" w:hAnsi="Times New Roman" w:cs="Times New Roman"/>
        <w:sz w:val="18"/>
      </w:rPr>
    </w:pPr>
    <w:r w:rsidRPr="00353582">
      <w:rPr>
        <w:rFonts w:ascii="Times New Roman" w:hAnsi="Times New Roman" w:cs="Times New Roman"/>
        <w:sz w:val="18"/>
      </w:rPr>
      <w:t>S</w:t>
    </w:r>
    <w:r w:rsidR="00CF52B3">
      <w:rPr>
        <w:rFonts w:ascii="Times New Roman" w:hAnsi="Times New Roman" w:cs="Times New Roman"/>
        <w:sz w:val="18"/>
      </w:rPr>
      <w:t xml:space="preserve"> </w:t>
    </w:r>
    <w:r w:rsidRPr="00353582">
      <w:rPr>
        <w:rFonts w:ascii="Times New Roman" w:hAnsi="Times New Roman" w:cs="Times New Roman"/>
        <w:sz w:val="18"/>
      </w:rPr>
      <w:t>&amp;</w:t>
    </w:r>
    <w:r w:rsidR="00CF52B3">
      <w:rPr>
        <w:rFonts w:ascii="Times New Roman" w:hAnsi="Times New Roman" w:cs="Times New Roman"/>
        <w:sz w:val="18"/>
      </w:rPr>
      <w:t xml:space="preserve"> </w:t>
    </w:r>
    <w:r w:rsidRPr="00353582">
      <w:rPr>
        <w:rFonts w:ascii="Times New Roman" w:hAnsi="Times New Roman" w:cs="Times New Roman"/>
        <w:sz w:val="18"/>
      </w:rPr>
      <w:t xml:space="preserve">M </w:t>
    </w:r>
    <w:r w:rsidR="00CF52B3">
      <w:rPr>
        <w:rFonts w:ascii="Times New Roman" w:hAnsi="Times New Roman" w:cs="Times New Roman"/>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DCC"/>
    <w:multiLevelType w:val="hybridMultilevel"/>
    <w:tmpl w:val="55A03444"/>
    <w:lvl w:ilvl="0" w:tplc="5BC887B2">
      <w:start w:val="1"/>
      <w:numFmt w:val="decimal"/>
      <w:lvlText w:val="%1"/>
      <w:lvlJc w:val="right"/>
      <w:pPr>
        <w:ind w:left="922" w:hanging="262"/>
      </w:pPr>
      <w:rPr>
        <w:rFonts w:ascii="Times New Roman" w:eastAsia="Times New Roman" w:hAnsi="Times New Roman" w:hint="default"/>
        <w:color w:val="231F20"/>
        <w:w w:val="102"/>
        <w:sz w:val="18"/>
        <w:szCs w:val="18"/>
      </w:rPr>
    </w:lvl>
    <w:lvl w:ilvl="1" w:tplc="14405F52">
      <w:start w:val="1"/>
      <w:numFmt w:val="bullet"/>
      <w:lvlText w:val="•"/>
      <w:lvlJc w:val="left"/>
      <w:pPr>
        <w:ind w:left="1743" w:hanging="262"/>
      </w:pPr>
      <w:rPr>
        <w:rFonts w:hint="default"/>
      </w:rPr>
    </w:lvl>
    <w:lvl w:ilvl="2" w:tplc="61B4A004">
      <w:start w:val="1"/>
      <w:numFmt w:val="bullet"/>
      <w:lvlText w:val="•"/>
      <w:lvlJc w:val="left"/>
      <w:pPr>
        <w:ind w:left="2564" w:hanging="262"/>
      </w:pPr>
      <w:rPr>
        <w:rFonts w:hint="default"/>
      </w:rPr>
    </w:lvl>
    <w:lvl w:ilvl="3" w:tplc="64847218">
      <w:start w:val="1"/>
      <w:numFmt w:val="bullet"/>
      <w:lvlText w:val="•"/>
      <w:lvlJc w:val="left"/>
      <w:pPr>
        <w:ind w:left="3385" w:hanging="262"/>
      </w:pPr>
      <w:rPr>
        <w:rFonts w:hint="default"/>
      </w:rPr>
    </w:lvl>
    <w:lvl w:ilvl="4" w:tplc="606C6EC6">
      <w:start w:val="1"/>
      <w:numFmt w:val="bullet"/>
      <w:lvlText w:val="•"/>
      <w:lvlJc w:val="left"/>
      <w:pPr>
        <w:ind w:left="4206" w:hanging="262"/>
      </w:pPr>
      <w:rPr>
        <w:rFonts w:hint="default"/>
      </w:rPr>
    </w:lvl>
    <w:lvl w:ilvl="5" w:tplc="1A0A4092">
      <w:start w:val="1"/>
      <w:numFmt w:val="bullet"/>
      <w:lvlText w:val="•"/>
      <w:lvlJc w:val="left"/>
      <w:pPr>
        <w:ind w:left="5027" w:hanging="262"/>
      </w:pPr>
      <w:rPr>
        <w:rFonts w:hint="default"/>
      </w:rPr>
    </w:lvl>
    <w:lvl w:ilvl="6" w:tplc="AD08AAD6">
      <w:start w:val="1"/>
      <w:numFmt w:val="bullet"/>
      <w:lvlText w:val="•"/>
      <w:lvlJc w:val="left"/>
      <w:pPr>
        <w:ind w:left="5848" w:hanging="262"/>
      </w:pPr>
      <w:rPr>
        <w:rFonts w:hint="default"/>
      </w:rPr>
    </w:lvl>
    <w:lvl w:ilvl="7" w:tplc="762C03FC">
      <w:start w:val="1"/>
      <w:numFmt w:val="bullet"/>
      <w:lvlText w:val="•"/>
      <w:lvlJc w:val="left"/>
      <w:pPr>
        <w:ind w:left="6668" w:hanging="262"/>
      </w:pPr>
      <w:rPr>
        <w:rFonts w:hint="default"/>
      </w:rPr>
    </w:lvl>
    <w:lvl w:ilvl="8" w:tplc="35D0DA8C">
      <w:start w:val="1"/>
      <w:numFmt w:val="bullet"/>
      <w:lvlText w:val="•"/>
      <w:lvlJc w:val="left"/>
      <w:pPr>
        <w:ind w:left="7489" w:hanging="262"/>
      </w:pPr>
      <w:rPr>
        <w:rFonts w:hint="default"/>
      </w:rPr>
    </w:lvl>
  </w:abstractNum>
  <w:abstractNum w:abstractNumId="1" w15:restartNumberingAfterBreak="0">
    <w:nsid w:val="37D36394"/>
    <w:multiLevelType w:val="hybridMultilevel"/>
    <w:tmpl w:val="E3EE9D96"/>
    <w:lvl w:ilvl="0" w:tplc="F9A00B00">
      <w:start w:val="8"/>
      <w:numFmt w:val="decimal"/>
      <w:lvlText w:val="%1"/>
      <w:lvlJc w:val="left"/>
      <w:pPr>
        <w:ind w:left="496" w:hanging="262"/>
        <w:jc w:val="right"/>
      </w:pPr>
      <w:rPr>
        <w:rFonts w:ascii="Times New Roman" w:eastAsia="Times New Roman" w:hAnsi="Times New Roman" w:hint="default"/>
        <w:color w:val="231F20"/>
        <w:w w:val="102"/>
        <w:sz w:val="18"/>
        <w:szCs w:val="18"/>
      </w:rPr>
    </w:lvl>
    <w:lvl w:ilvl="1" w:tplc="73AE6006">
      <w:start w:val="1"/>
      <w:numFmt w:val="bullet"/>
      <w:lvlText w:val="•"/>
      <w:lvlJc w:val="left"/>
      <w:pPr>
        <w:ind w:left="1317" w:hanging="262"/>
      </w:pPr>
      <w:rPr>
        <w:rFonts w:hint="default"/>
      </w:rPr>
    </w:lvl>
    <w:lvl w:ilvl="2" w:tplc="5074CFAE">
      <w:start w:val="1"/>
      <w:numFmt w:val="bullet"/>
      <w:lvlText w:val="•"/>
      <w:lvlJc w:val="left"/>
      <w:pPr>
        <w:ind w:left="2138" w:hanging="262"/>
      </w:pPr>
      <w:rPr>
        <w:rFonts w:hint="default"/>
      </w:rPr>
    </w:lvl>
    <w:lvl w:ilvl="3" w:tplc="D0DAF870">
      <w:start w:val="1"/>
      <w:numFmt w:val="bullet"/>
      <w:lvlText w:val="•"/>
      <w:lvlJc w:val="left"/>
      <w:pPr>
        <w:ind w:left="2959" w:hanging="262"/>
      </w:pPr>
      <w:rPr>
        <w:rFonts w:hint="default"/>
      </w:rPr>
    </w:lvl>
    <w:lvl w:ilvl="4" w:tplc="8FCC1B02">
      <w:start w:val="1"/>
      <w:numFmt w:val="bullet"/>
      <w:lvlText w:val="•"/>
      <w:lvlJc w:val="left"/>
      <w:pPr>
        <w:ind w:left="3780" w:hanging="262"/>
      </w:pPr>
      <w:rPr>
        <w:rFonts w:hint="default"/>
      </w:rPr>
    </w:lvl>
    <w:lvl w:ilvl="5" w:tplc="66486E02">
      <w:start w:val="1"/>
      <w:numFmt w:val="bullet"/>
      <w:lvlText w:val="•"/>
      <w:lvlJc w:val="left"/>
      <w:pPr>
        <w:ind w:left="4601" w:hanging="262"/>
      </w:pPr>
      <w:rPr>
        <w:rFonts w:hint="default"/>
      </w:rPr>
    </w:lvl>
    <w:lvl w:ilvl="6" w:tplc="ACD88EB2">
      <w:start w:val="1"/>
      <w:numFmt w:val="bullet"/>
      <w:lvlText w:val="•"/>
      <w:lvlJc w:val="left"/>
      <w:pPr>
        <w:ind w:left="5422" w:hanging="262"/>
      </w:pPr>
      <w:rPr>
        <w:rFonts w:hint="default"/>
      </w:rPr>
    </w:lvl>
    <w:lvl w:ilvl="7" w:tplc="B0486E7E">
      <w:start w:val="1"/>
      <w:numFmt w:val="bullet"/>
      <w:lvlText w:val="•"/>
      <w:lvlJc w:val="left"/>
      <w:pPr>
        <w:ind w:left="6242" w:hanging="262"/>
      </w:pPr>
      <w:rPr>
        <w:rFonts w:hint="default"/>
      </w:rPr>
    </w:lvl>
    <w:lvl w:ilvl="8" w:tplc="6BE00F44">
      <w:start w:val="1"/>
      <w:numFmt w:val="bullet"/>
      <w:lvlText w:val="•"/>
      <w:lvlJc w:val="left"/>
      <w:pPr>
        <w:ind w:left="7063" w:hanging="262"/>
      </w:pPr>
      <w:rPr>
        <w:rFonts w:hint="default"/>
      </w:rPr>
    </w:lvl>
  </w:abstractNum>
  <w:abstractNum w:abstractNumId="2" w15:restartNumberingAfterBreak="0">
    <w:nsid w:val="599A1FED"/>
    <w:multiLevelType w:val="hybridMultilevel"/>
    <w:tmpl w:val="DA12A162"/>
    <w:lvl w:ilvl="0" w:tplc="CADCF220">
      <w:start w:val="1"/>
      <w:numFmt w:val="decimal"/>
      <w:lvlText w:val="%1"/>
      <w:lvlJc w:val="left"/>
      <w:pPr>
        <w:ind w:left="3790" w:hanging="166"/>
      </w:pPr>
      <w:rPr>
        <w:rFonts w:ascii="Book Antiqua" w:eastAsia="Book Antiqua" w:hAnsi="Book Antiqua" w:hint="default"/>
        <w:color w:val="231F20"/>
        <w:w w:val="101"/>
        <w:position w:val="-14"/>
        <w:sz w:val="21"/>
        <w:szCs w:val="21"/>
      </w:rPr>
    </w:lvl>
    <w:lvl w:ilvl="1" w:tplc="46BE4C78">
      <w:start w:val="1"/>
      <w:numFmt w:val="bullet"/>
      <w:lvlText w:val="•"/>
      <w:lvlJc w:val="left"/>
      <w:pPr>
        <w:ind w:left="4807" w:hanging="166"/>
      </w:pPr>
      <w:rPr>
        <w:rFonts w:hint="default"/>
      </w:rPr>
    </w:lvl>
    <w:lvl w:ilvl="2" w:tplc="29F4F8E6">
      <w:start w:val="1"/>
      <w:numFmt w:val="bullet"/>
      <w:lvlText w:val="•"/>
      <w:lvlJc w:val="left"/>
      <w:pPr>
        <w:ind w:left="4751" w:hanging="166"/>
      </w:pPr>
      <w:rPr>
        <w:rFonts w:hint="default"/>
      </w:rPr>
    </w:lvl>
    <w:lvl w:ilvl="3" w:tplc="2384CDBA">
      <w:start w:val="1"/>
      <w:numFmt w:val="bullet"/>
      <w:lvlText w:val="•"/>
      <w:lvlJc w:val="left"/>
      <w:pPr>
        <w:ind w:left="4694" w:hanging="166"/>
      </w:pPr>
      <w:rPr>
        <w:rFonts w:hint="default"/>
      </w:rPr>
    </w:lvl>
    <w:lvl w:ilvl="4" w:tplc="F4527ACE">
      <w:start w:val="1"/>
      <w:numFmt w:val="bullet"/>
      <w:lvlText w:val="•"/>
      <w:lvlJc w:val="left"/>
      <w:pPr>
        <w:ind w:left="4638" w:hanging="166"/>
      </w:pPr>
      <w:rPr>
        <w:rFonts w:hint="default"/>
      </w:rPr>
    </w:lvl>
    <w:lvl w:ilvl="5" w:tplc="A8BA523E">
      <w:start w:val="1"/>
      <w:numFmt w:val="bullet"/>
      <w:lvlText w:val="•"/>
      <w:lvlJc w:val="left"/>
      <w:pPr>
        <w:ind w:left="4582" w:hanging="166"/>
      </w:pPr>
      <w:rPr>
        <w:rFonts w:hint="default"/>
      </w:rPr>
    </w:lvl>
    <w:lvl w:ilvl="6" w:tplc="76A2966E">
      <w:start w:val="1"/>
      <w:numFmt w:val="bullet"/>
      <w:lvlText w:val="•"/>
      <w:lvlJc w:val="left"/>
      <w:pPr>
        <w:ind w:left="4526" w:hanging="166"/>
      </w:pPr>
      <w:rPr>
        <w:rFonts w:hint="default"/>
      </w:rPr>
    </w:lvl>
    <w:lvl w:ilvl="7" w:tplc="8F701F0C">
      <w:start w:val="1"/>
      <w:numFmt w:val="bullet"/>
      <w:lvlText w:val="•"/>
      <w:lvlJc w:val="left"/>
      <w:pPr>
        <w:ind w:left="4469" w:hanging="166"/>
      </w:pPr>
      <w:rPr>
        <w:rFonts w:hint="default"/>
      </w:rPr>
    </w:lvl>
    <w:lvl w:ilvl="8" w:tplc="8A08EB3C">
      <w:start w:val="1"/>
      <w:numFmt w:val="bullet"/>
      <w:lvlText w:val="•"/>
      <w:lvlJc w:val="left"/>
      <w:pPr>
        <w:ind w:left="4413" w:hanging="166"/>
      </w:pPr>
      <w:rPr>
        <w:rFonts w:hint="default"/>
      </w:rPr>
    </w:lvl>
  </w:abstractNum>
  <w:abstractNum w:abstractNumId="3" w15:restartNumberingAfterBreak="0">
    <w:nsid w:val="61FC3F01"/>
    <w:multiLevelType w:val="hybridMultilevel"/>
    <w:tmpl w:val="9AF099C2"/>
    <w:lvl w:ilvl="0" w:tplc="CA56E0E6">
      <w:start w:val="1"/>
      <w:numFmt w:val="decimal"/>
      <w:lvlText w:val="%1"/>
      <w:lvlJc w:val="left"/>
      <w:pPr>
        <w:ind w:left="922" w:hanging="262"/>
      </w:pPr>
      <w:rPr>
        <w:rFonts w:ascii="Times New Roman" w:eastAsia="Times New Roman" w:hAnsi="Times New Roman" w:hint="default"/>
        <w:color w:val="231F20"/>
        <w:w w:val="102"/>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2140C"/>
    <w:multiLevelType w:val="hybridMultilevel"/>
    <w:tmpl w:val="7E98FC66"/>
    <w:lvl w:ilvl="0" w:tplc="94368750">
      <w:start w:val="5"/>
      <w:numFmt w:val="decimal"/>
      <w:lvlText w:val="%1"/>
      <w:lvlJc w:val="left"/>
      <w:pPr>
        <w:ind w:left="235" w:hanging="262"/>
      </w:pPr>
      <w:rPr>
        <w:rFonts w:ascii="Times New Roman" w:eastAsia="Times New Roman" w:hAnsi="Times New Roman" w:hint="default"/>
        <w:color w:val="231F20"/>
        <w:w w:val="102"/>
        <w:sz w:val="18"/>
        <w:szCs w:val="18"/>
      </w:rPr>
    </w:lvl>
    <w:lvl w:ilvl="1" w:tplc="912A6CD2">
      <w:start w:val="1"/>
      <w:numFmt w:val="bullet"/>
      <w:lvlText w:val="•"/>
      <w:lvlJc w:val="left"/>
      <w:pPr>
        <w:ind w:left="1082" w:hanging="262"/>
      </w:pPr>
      <w:rPr>
        <w:rFonts w:hint="default"/>
      </w:rPr>
    </w:lvl>
    <w:lvl w:ilvl="2" w:tplc="191235A8">
      <w:start w:val="1"/>
      <w:numFmt w:val="bullet"/>
      <w:lvlText w:val="•"/>
      <w:lvlJc w:val="left"/>
      <w:pPr>
        <w:ind w:left="1929" w:hanging="262"/>
      </w:pPr>
      <w:rPr>
        <w:rFonts w:hint="default"/>
      </w:rPr>
    </w:lvl>
    <w:lvl w:ilvl="3" w:tplc="D66ED73C">
      <w:start w:val="1"/>
      <w:numFmt w:val="bullet"/>
      <w:lvlText w:val="•"/>
      <w:lvlJc w:val="left"/>
      <w:pPr>
        <w:ind w:left="2776" w:hanging="262"/>
      </w:pPr>
      <w:rPr>
        <w:rFonts w:hint="default"/>
      </w:rPr>
    </w:lvl>
    <w:lvl w:ilvl="4" w:tplc="ABA6849C">
      <w:start w:val="1"/>
      <w:numFmt w:val="bullet"/>
      <w:lvlText w:val="•"/>
      <w:lvlJc w:val="left"/>
      <w:pPr>
        <w:ind w:left="3623" w:hanging="262"/>
      </w:pPr>
      <w:rPr>
        <w:rFonts w:hint="default"/>
      </w:rPr>
    </w:lvl>
    <w:lvl w:ilvl="5" w:tplc="EFA645B2">
      <w:start w:val="1"/>
      <w:numFmt w:val="bullet"/>
      <w:lvlText w:val="•"/>
      <w:lvlJc w:val="left"/>
      <w:pPr>
        <w:ind w:left="4470" w:hanging="262"/>
      </w:pPr>
      <w:rPr>
        <w:rFonts w:hint="default"/>
      </w:rPr>
    </w:lvl>
    <w:lvl w:ilvl="6" w:tplc="48EE6994">
      <w:start w:val="1"/>
      <w:numFmt w:val="bullet"/>
      <w:lvlText w:val="•"/>
      <w:lvlJc w:val="left"/>
      <w:pPr>
        <w:ind w:left="5317" w:hanging="262"/>
      </w:pPr>
      <w:rPr>
        <w:rFonts w:hint="default"/>
      </w:rPr>
    </w:lvl>
    <w:lvl w:ilvl="7" w:tplc="B750FD6A">
      <w:start w:val="1"/>
      <w:numFmt w:val="bullet"/>
      <w:lvlText w:val="•"/>
      <w:lvlJc w:val="left"/>
      <w:pPr>
        <w:ind w:left="6164" w:hanging="262"/>
      </w:pPr>
      <w:rPr>
        <w:rFonts w:hint="default"/>
      </w:rPr>
    </w:lvl>
    <w:lvl w:ilvl="8" w:tplc="8AC4E99E">
      <w:start w:val="1"/>
      <w:numFmt w:val="bullet"/>
      <w:lvlText w:val="•"/>
      <w:lvlJc w:val="left"/>
      <w:pPr>
        <w:ind w:left="7011" w:hanging="262"/>
      </w:pPr>
      <w:rPr>
        <w:rFonts w:hint="default"/>
      </w:rPr>
    </w:lvl>
  </w:abstractNum>
  <w:abstractNum w:abstractNumId="5" w15:restartNumberingAfterBreak="0">
    <w:nsid w:val="7DAB6F16"/>
    <w:multiLevelType w:val="hybridMultilevel"/>
    <w:tmpl w:val="462EBD52"/>
    <w:lvl w:ilvl="0" w:tplc="92125542">
      <w:start w:val="1"/>
      <w:numFmt w:val="decimal"/>
      <w:lvlText w:val="%1"/>
      <w:lvlJc w:val="right"/>
      <w:pPr>
        <w:ind w:left="720" w:hanging="360"/>
      </w:pPr>
      <w:rPr>
        <w:rFonts w:ascii="Times New Roman" w:eastAsia="Times New Roman" w:hAnsi="Times New Roman" w:hint="default"/>
        <w:color w:val="231F20"/>
        <w:w w:val="102"/>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85193"/>
    <w:multiLevelType w:val="multilevel"/>
    <w:tmpl w:val="1632C452"/>
    <w:lvl w:ilvl="0">
      <w:start w:val="1"/>
      <w:numFmt w:val="decimal"/>
      <w:lvlText w:val="%1."/>
      <w:lvlJc w:val="left"/>
      <w:pPr>
        <w:ind w:left="574" w:hanging="454"/>
      </w:pPr>
      <w:rPr>
        <w:rFonts w:ascii="Times New Roman" w:eastAsia="Times New Roman" w:hAnsi="Times New Roman" w:hint="default"/>
        <w:b/>
        <w:bCs/>
        <w:color w:val="231F20"/>
        <w:w w:val="103"/>
        <w:sz w:val="22"/>
        <w:szCs w:val="22"/>
      </w:rPr>
    </w:lvl>
    <w:lvl w:ilvl="1">
      <w:start w:val="1"/>
      <w:numFmt w:val="decimal"/>
      <w:lvlText w:val="%1.%2"/>
      <w:lvlJc w:val="left"/>
      <w:pPr>
        <w:ind w:left="611" w:hanging="511"/>
      </w:pPr>
      <w:rPr>
        <w:rFonts w:ascii="Times New Roman" w:eastAsia="Times New Roman" w:hAnsi="Times New Roman" w:hint="default"/>
        <w:b/>
        <w:bCs/>
        <w:color w:val="231F20"/>
        <w:w w:val="101"/>
        <w:sz w:val="21"/>
        <w:szCs w:val="21"/>
      </w:rPr>
    </w:lvl>
    <w:lvl w:ilvl="2">
      <w:start w:val="1"/>
      <w:numFmt w:val="lowerLetter"/>
      <w:lvlText w:val="(%3)"/>
      <w:lvlJc w:val="left"/>
      <w:pPr>
        <w:ind w:left="6763" w:hanging="4473"/>
      </w:pPr>
      <w:rPr>
        <w:rFonts w:ascii="Times New Roman" w:eastAsia="Times New Roman" w:hAnsi="Times New Roman" w:hint="default"/>
        <w:color w:val="231F20"/>
        <w:w w:val="102"/>
        <w:sz w:val="18"/>
        <w:szCs w:val="18"/>
      </w:rPr>
    </w:lvl>
    <w:lvl w:ilvl="3">
      <w:start w:val="1"/>
      <w:numFmt w:val="bullet"/>
      <w:lvlText w:val="•"/>
      <w:lvlJc w:val="left"/>
      <w:pPr>
        <w:ind w:left="851" w:hanging="4473"/>
      </w:pPr>
      <w:rPr>
        <w:rFonts w:hint="default"/>
      </w:rPr>
    </w:lvl>
    <w:lvl w:ilvl="4">
      <w:start w:val="1"/>
      <w:numFmt w:val="bullet"/>
      <w:lvlText w:val="•"/>
      <w:lvlJc w:val="left"/>
      <w:pPr>
        <w:ind w:left="1355" w:hanging="4473"/>
      </w:pPr>
      <w:rPr>
        <w:rFonts w:hint="default"/>
      </w:rPr>
    </w:lvl>
    <w:lvl w:ilvl="5">
      <w:start w:val="1"/>
      <w:numFmt w:val="bullet"/>
      <w:lvlText w:val="•"/>
      <w:lvlJc w:val="left"/>
      <w:pPr>
        <w:ind w:left="2103" w:hanging="4473"/>
      </w:pPr>
      <w:rPr>
        <w:rFonts w:hint="default"/>
      </w:rPr>
    </w:lvl>
    <w:lvl w:ilvl="6">
      <w:start w:val="1"/>
      <w:numFmt w:val="bullet"/>
      <w:lvlText w:val="•"/>
      <w:lvlJc w:val="left"/>
      <w:pPr>
        <w:ind w:left="2915" w:hanging="4473"/>
      </w:pPr>
      <w:rPr>
        <w:rFonts w:hint="default"/>
      </w:rPr>
    </w:lvl>
    <w:lvl w:ilvl="7">
      <w:start w:val="1"/>
      <w:numFmt w:val="bullet"/>
      <w:lvlText w:val="•"/>
      <w:lvlJc w:val="left"/>
      <w:pPr>
        <w:ind w:left="3727" w:hanging="4473"/>
      </w:pPr>
      <w:rPr>
        <w:rFonts w:hint="default"/>
      </w:rPr>
    </w:lvl>
    <w:lvl w:ilvl="8">
      <w:start w:val="1"/>
      <w:numFmt w:val="bullet"/>
      <w:lvlText w:val="•"/>
      <w:lvlJc w:val="left"/>
      <w:pPr>
        <w:ind w:left="4431" w:hanging="4473"/>
      </w:pPr>
      <w:rPr>
        <w:rFont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71E1C"/>
    <w:rsid w:val="00095A91"/>
    <w:rsid w:val="000D28F1"/>
    <w:rsid w:val="001066CE"/>
    <w:rsid w:val="0026430E"/>
    <w:rsid w:val="002B0DBB"/>
    <w:rsid w:val="002B777A"/>
    <w:rsid w:val="00353582"/>
    <w:rsid w:val="0041589C"/>
    <w:rsid w:val="0046367A"/>
    <w:rsid w:val="00485CB2"/>
    <w:rsid w:val="004900F9"/>
    <w:rsid w:val="005519B0"/>
    <w:rsid w:val="005E64FA"/>
    <w:rsid w:val="00644CF7"/>
    <w:rsid w:val="00697F54"/>
    <w:rsid w:val="006F2DAB"/>
    <w:rsid w:val="0070265D"/>
    <w:rsid w:val="00727C3D"/>
    <w:rsid w:val="00733F5B"/>
    <w:rsid w:val="007C5482"/>
    <w:rsid w:val="007D3874"/>
    <w:rsid w:val="008012B5"/>
    <w:rsid w:val="008A04C6"/>
    <w:rsid w:val="0099165A"/>
    <w:rsid w:val="009B0C83"/>
    <w:rsid w:val="00A36FE7"/>
    <w:rsid w:val="00A521AE"/>
    <w:rsid w:val="00A832FD"/>
    <w:rsid w:val="00AC24FB"/>
    <w:rsid w:val="00AF6C5E"/>
    <w:rsid w:val="00B62A5E"/>
    <w:rsid w:val="00B74916"/>
    <w:rsid w:val="00C03B3D"/>
    <w:rsid w:val="00C15680"/>
    <w:rsid w:val="00C61126"/>
    <w:rsid w:val="00CE6B82"/>
    <w:rsid w:val="00CF52B3"/>
    <w:rsid w:val="00D77AD2"/>
    <w:rsid w:val="00E71E1C"/>
    <w:rsid w:val="00ED2F56"/>
    <w:rsid w:val="00F438FB"/>
    <w:rsid w:val="00F67EA8"/>
    <w:rsid w:val="00F8093C"/>
    <w:rsid w:val="00F8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434155F-81CC-425F-A74B-0CF5601B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54" w:hanging="454"/>
      <w:outlineLvl w:val="0"/>
    </w:pPr>
    <w:rPr>
      <w:rFonts w:ascii="Times New Roman" w:eastAsia="Times New Roman" w:hAnsi="Times New Roman"/>
      <w:b/>
      <w:bCs/>
    </w:rPr>
  </w:style>
  <w:style w:type="paragraph" w:styleId="Heading2">
    <w:name w:val="heading 2"/>
    <w:basedOn w:val="Normal"/>
    <w:uiPriority w:val="1"/>
    <w:qFormat/>
    <w:pPr>
      <w:ind w:left="611" w:hanging="511"/>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353582"/>
    <w:pPr>
      <w:tabs>
        <w:tab w:val="center" w:pos="4419"/>
        <w:tab w:val="right" w:pos="8838"/>
      </w:tabs>
    </w:pPr>
  </w:style>
  <w:style w:type="character" w:customStyle="1" w:styleId="FooterChar">
    <w:name w:val="Footer Char"/>
    <w:basedOn w:val="DefaultParagraphFont"/>
    <w:link w:val="Footer"/>
    <w:uiPriority w:val="99"/>
    <w:rsid w:val="00353582"/>
  </w:style>
  <w:style w:type="paragraph" w:styleId="Header">
    <w:name w:val="header"/>
    <w:basedOn w:val="Normal"/>
    <w:link w:val="HeaderChar"/>
    <w:uiPriority w:val="99"/>
    <w:unhideWhenUsed/>
    <w:rsid w:val="00353582"/>
    <w:pPr>
      <w:tabs>
        <w:tab w:val="center" w:pos="4419"/>
        <w:tab w:val="right" w:pos="8838"/>
      </w:tabs>
    </w:pPr>
  </w:style>
  <w:style w:type="character" w:customStyle="1" w:styleId="HeaderChar">
    <w:name w:val="Header Char"/>
    <w:basedOn w:val="DefaultParagraphFont"/>
    <w:link w:val="Header"/>
    <w:uiPriority w:val="99"/>
    <w:rsid w:val="00353582"/>
  </w:style>
  <w:style w:type="paragraph" w:styleId="BalloonText">
    <w:name w:val="Balloon Text"/>
    <w:basedOn w:val="Normal"/>
    <w:link w:val="BalloonTextChar"/>
    <w:uiPriority w:val="99"/>
    <w:semiHidden/>
    <w:unhideWhenUsed/>
    <w:rsid w:val="00B7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916"/>
    <w:rPr>
      <w:rFonts w:ascii="Segoe UI" w:hAnsi="Segoe UI" w:cs="Segoe UI"/>
      <w:sz w:val="18"/>
      <w:szCs w:val="18"/>
    </w:rPr>
  </w:style>
  <w:style w:type="table" w:styleId="TableGrid">
    <w:name w:val="Table Grid"/>
    <w:basedOn w:val="TableNormal"/>
    <w:uiPriority w:val="39"/>
    <w:rsid w:val="00F8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838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D3874"/>
    <w:rPr>
      <w:color w:val="0000FF" w:themeColor="hyperlink"/>
      <w:u w:val="single"/>
    </w:rPr>
  </w:style>
  <w:style w:type="character" w:styleId="FollowedHyperlink">
    <w:name w:val="FollowedHyperlink"/>
    <w:basedOn w:val="DefaultParagraphFont"/>
    <w:uiPriority w:val="99"/>
    <w:semiHidden/>
    <w:unhideWhenUsed/>
    <w:rsid w:val="007D3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yukk.org/instructio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yukk@myu-inc.jp" TargetMode="External"/><Relationship Id="rId4" Type="http://schemas.openxmlformats.org/officeDocument/2006/relationships/settings" Target="settings.xml"/><Relationship Id="rId9" Type="http://schemas.openxmlformats.org/officeDocument/2006/relationships/hyperlink" Target="https://myukk-org.ssl-xserver.jp/for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19new\f\Homepage\S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5876-B6FE-4919-84F9-A67BBDB8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template.dotx</Template>
  <TotalTime>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myuresJ</dc:creator>
  <cp:lastModifiedBy>myuresJ</cp:lastModifiedBy>
  <cp:revision>1</cp:revision>
  <cp:lastPrinted>2017-05-01T05:15:00Z</cp:lastPrinted>
  <dcterms:created xsi:type="dcterms:W3CDTF">2017-06-08T04:58:00Z</dcterms:created>
  <dcterms:modified xsi:type="dcterms:W3CDTF">2017-06-08T04:58:00Z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2017-04-24T00:00:00Z</vt:filetime>
  </property>
</Properties>
</file>